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AA" w:rsidRDefault="00D211AA" w:rsidP="00265760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45A132BE" wp14:editId="34F35DA5">
            <wp:extent cx="9433560" cy="627531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427074" cy="62709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D211AA" w:rsidRDefault="00D211AA" w:rsidP="00265760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760" w:rsidRDefault="00265760" w:rsidP="00265760">
      <w:pPr>
        <w:pStyle w:val="a3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</w:t>
      </w: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  <w:r w:rsidRPr="00265760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Важнейшей задачей современной системы образования в нашей стране является ранняя профориентация обучающихся, одно из направлений которой нацелено на выявление и поддержку педагогически одаренных детей. Деятельность по выявлению и развитию педагогической одаренности приобретает системный характер в рамках психолого-педагогических классов, обеспечивая создание системы непрерывного педагогического образования.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Программа определяет цель, задачи, содержание и организацию изучения курса</w:t>
      </w:r>
      <w:r w:rsidR="007A10B6">
        <w:rPr>
          <w:rFonts w:ascii="Times New Roman" w:eastAsia="Times New Roman" w:hAnsi="Times New Roman" w:cs="Times New Roman"/>
          <w:sz w:val="24"/>
          <w:szCs w:val="24"/>
        </w:rPr>
        <w:t xml:space="preserve"> «Основы педагогики</w:t>
      </w:r>
      <w:r w:rsidRPr="00265760">
        <w:rPr>
          <w:rFonts w:ascii="Times New Roman" w:eastAsia="Times New Roman" w:hAnsi="Times New Roman" w:cs="Times New Roman"/>
          <w:sz w:val="24"/>
          <w:szCs w:val="24"/>
        </w:rPr>
        <w:t>» на уровне среднего общего образования, а также планируемые результаты его освоения. При разработке рабочих программ учителя могут вносить свои дополнения в структуру изучения материала и варьировать часы для его изучения.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 является создание условий для профессионального самоопределения обучающихся и формирования позитивной установки на выбор педагогической профессии.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программы:</w:t>
      </w:r>
    </w:p>
    <w:p w:rsidR="00DE70C1" w:rsidRPr="00265760" w:rsidRDefault="00265760" w:rsidP="00265760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мотивировать школьников на осознанный профессиональный выбор и потребность в профессиональном самоопределении с помощью формирования системного представления о педагогической деятельности;</w:t>
      </w:r>
    </w:p>
    <w:p w:rsidR="00DE70C1" w:rsidRPr="00265760" w:rsidRDefault="00265760" w:rsidP="00265760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формировать осмысленное отношение к специфике педагогической профессии, профессионально значимым качествам личности педагога и требованиям к профессиональной педагогической деятельности;</w:t>
      </w:r>
    </w:p>
    <w:p w:rsidR="00DE70C1" w:rsidRPr="00265760" w:rsidRDefault="00265760" w:rsidP="00265760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развивать у 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навыки конструктивного общения, </w:t>
      </w: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поведения и деятельности, способности работать в команде.</w:t>
      </w:r>
    </w:p>
    <w:p w:rsidR="00DE70C1" w:rsidRPr="00265760" w:rsidRDefault="00265760" w:rsidP="00265760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развивать проектные и исследовательские умения, умения самостоятельно работать с информацией;</w:t>
      </w:r>
    </w:p>
    <w:p w:rsidR="00DE70C1" w:rsidRPr="00265760" w:rsidRDefault="00265760" w:rsidP="00265760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обеспечить практический опыт исследовательской работы.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учебного курса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Методологической основой Программы является системно-деятельностный подход, предполагающий активную учебно-познавательную деятельность 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, формирование готовности к саморазвитию и непрерывному образованию, в данном случае в области педагогики. 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В рамках освоения Программы происходит развитие метапредметных умений, включающих, наряду с другими, универсальные учебные действия: способность формулировать и аргументировать собственную точку зрения, самостоятельно выбирать оптимальные коммуникативные стратегии в различных ситуациях общения. Таким образом, Программа направлена не только на получение целостной системы знаний об основах педагогики и психологии, но и на достижение метапредметных и личностных результатов.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Основные содержательные линии учебного курса представлены </w:t>
      </w:r>
      <w:r w:rsidR="007277D5">
        <w:rPr>
          <w:rFonts w:ascii="Times New Roman" w:eastAsia="Times New Roman" w:hAnsi="Times New Roman" w:cs="Times New Roman"/>
          <w:sz w:val="24"/>
          <w:szCs w:val="24"/>
        </w:rPr>
        <w:t>в программе «Основы педагогики</w:t>
      </w:r>
      <w:r w:rsidRPr="00265760">
        <w:rPr>
          <w:rFonts w:ascii="Times New Roman" w:eastAsia="Times New Roman" w:hAnsi="Times New Roman" w:cs="Times New Roman"/>
          <w:sz w:val="24"/>
          <w:szCs w:val="24"/>
        </w:rPr>
        <w:t>» в виде модулей, изучение которых обеспечивает достижение поставленной цели. Программа учебного курса не дублирует программы соответствующих дисциплин для вузов, а является пропедевтическим курсом для обучающихся старших классов.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Каждая тема программы направлена на решение конкретной задачи, для которой разрабатывается соответствующий кейс (основы теории, цитаты и портреты педагогов, схемы для анализа, примеры конкретных ситуаций, ключевые слова, проблемные вопросы, описание методов для практической работы, др.). 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Место учебного курса в учебном плане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Изучение основ педагоги</w:t>
      </w:r>
      <w:r w:rsidR="00DD216F">
        <w:rPr>
          <w:rFonts w:ascii="Times New Roman" w:eastAsia="Times New Roman" w:hAnsi="Times New Roman" w:cs="Times New Roman"/>
          <w:sz w:val="24"/>
          <w:szCs w:val="24"/>
        </w:rPr>
        <w:t xml:space="preserve">ки </w:t>
      </w: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на уровне среднего общего образования предполагается за счет часов части учебного плана, формируемой участниками образовательных отношений, </w:t>
      </w:r>
      <w:r w:rsidR="007A10B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D216F">
        <w:rPr>
          <w:rFonts w:ascii="Times New Roman" w:eastAsia="Times New Roman" w:hAnsi="Times New Roman" w:cs="Times New Roman"/>
          <w:sz w:val="24"/>
          <w:szCs w:val="24"/>
        </w:rPr>
        <w:t xml:space="preserve"> 11 классе в объеме 34 часов</w:t>
      </w:r>
      <w:r w:rsidRPr="002657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70C1" w:rsidRPr="00265760" w:rsidRDefault="00265760" w:rsidP="00265760">
      <w:pPr>
        <w:widowControl w:val="0"/>
        <w:tabs>
          <w:tab w:val="left" w:pos="993"/>
          <w:tab w:val="left" w:pos="125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ab/>
        <w:t>Планируемые результаты освоения курса</w:t>
      </w:r>
    </w:p>
    <w:p w:rsidR="00DE70C1" w:rsidRPr="00265760" w:rsidRDefault="00265760" w:rsidP="00265760">
      <w:pPr>
        <w:widowControl w:val="0"/>
        <w:tabs>
          <w:tab w:val="left" w:pos="993"/>
          <w:tab w:val="left" w:pos="12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В резул</w:t>
      </w:r>
      <w:r w:rsidR="001428EF">
        <w:rPr>
          <w:rFonts w:ascii="Times New Roman" w:eastAsia="Times New Roman" w:hAnsi="Times New Roman" w:cs="Times New Roman"/>
          <w:sz w:val="24"/>
          <w:szCs w:val="24"/>
        </w:rPr>
        <w:t xml:space="preserve">ьтате освоения программы курса </w:t>
      </w:r>
      <w:r w:rsidRPr="00265760">
        <w:rPr>
          <w:rFonts w:ascii="Times New Roman" w:eastAsia="Times New Roman" w:hAnsi="Times New Roman" w:cs="Times New Roman"/>
          <w:sz w:val="24"/>
          <w:szCs w:val="24"/>
        </w:rPr>
        <w:t>обучающиеся будут знать:</w:t>
      </w:r>
    </w:p>
    <w:p w:rsidR="00DE70C1" w:rsidRPr="00265760" w:rsidRDefault="00265760" w:rsidP="00265760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  <w:tab w:val="left" w:pos="12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специфику педагогической профессии, </w:t>
      </w:r>
    </w:p>
    <w:p w:rsidR="00DE70C1" w:rsidRPr="00265760" w:rsidRDefault="00265760" w:rsidP="00265760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  <w:tab w:val="left" w:pos="12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личностные качества профессионально значимы для педагога;</w:t>
      </w:r>
    </w:p>
    <w:p w:rsidR="00DE70C1" w:rsidRPr="00265760" w:rsidRDefault="00265760" w:rsidP="00265760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  <w:tab w:val="left" w:pos="12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требования к профессиональной педагогической деятельности;</w:t>
      </w:r>
    </w:p>
    <w:p w:rsidR="00DE70C1" w:rsidRPr="00265760" w:rsidRDefault="00265760" w:rsidP="00265760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  <w:tab w:val="left" w:pos="12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ключевые термины и понятия, характерные для педагогики и психологии, изучаемые в рамках данного курса;</w:t>
      </w:r>
    </w:p>
    <w:p w:rsidR="00DE70C1" w:rsidRPr="00265760" w:rsidRDefault="00265760" w:rsidP="00265760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  <w:tab w:val="left" w:pos="12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и приемы изучения поведения человека с точки зрения различных образовательных ситуаций;</w:t>
      </w:r>
    </w:p>
    <w:p w:rsidR="00DE70C1" w:rsidRPr="00265760" w:rsidRDefault="00265760" w:rsidP="00265760">
      <w:pPr>
        <w:widowControl w:val="0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  <w:tab w:val="left" w:pos="12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color w:val="000000"/>
          <w:sz w:val="24"/>
          <w:szCs w:val="24"/>
        </w:rPr>
        <w:t>о способностях человека, их природе, о стратегиях личностного развития, успешного образовательного и социального взаимодействия.</w:t>
      </w:r>
    </w:p>
    <w:p w:rsidR="00DE70C1" w:rsidRPr="00265760" w:rsidRDefault="00265760" w:rsidP="00265760">
      <w:pPr>
        <w:tabs>
          <w:tab w:val="left" w:pos="993"/>
          <w:tab w:val="left" w:pos="12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Будут уметь: </w:t>
      </w:r>
    </w:p>
    <w:p w:rsidR="00DE70C1" w:rsidRPr="00265760" w:rsidRDefault="00265760" w:rsidP="00265760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3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проектировать стратегию собственного профессионального и личностного развития, в том числе в области дальнейшего освоения педагогической профессии;</w:t>
      </w:r>
    </w:p>
    <w:p w:rsidR="00DE70C1" w:rsidRPr="00265760" w:rsidRDefault="00265760" w:rsidP="00265760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3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работать в команде для совместного решения поставленных задач, в том числе проектно-исследовательских;</w:t>
      </w:r>
    </w:p>
    <w:p w:rsidR="00DE70C1" w:rsidRPr="00265760" w:rsidRDefault="00265760" w:rsidP="00265760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3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самостоятельно работать с информацией.</w:t>
      </w:r>
    </w:p>
    <w:p w:rsidR="00DE70C1" w:rsidRPr="00265760" w:rsidRDefault="00265760" w:rsidP="00265760">
      <w:pPr>
        <w:widowControl w:val="0"/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Будут иметь опыт:</w:t>
      </w:r>
    </w:p>
    <w:p w:rsidR="00DE70C1" w:rsidRPr="00265760" w:rsidRDefault="00265760" w:rsidP="00265760">
      <w:pPr>
        <w:widowControl w:val="0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 совместной деятельности и общения, в т. ч. в виртуальной среде, проектирования условий и сре</w:t>
      </w:r>
      <w:proofErr w:type="gramStart"/>
      <w:r w:rsidRPr="00265760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265760">
        <w:rPr>
          <w:rFonts w:ascii="Times New Roman" w:eastAsia="Times New Roman" w:hAnsi="Times New Roman" w:cs="Times New Roman"/>
          <w:color w:val="000000"/>
          <w:sz w:val="24"/>
          <w:szCs w:val="24"/>
        </w:rPr>
        <w:t>одуктивной коммуникации в контексте учебной деятельности;</w:t>
      </w:r>
    </w:p>
    <w:p w:rsidR="00DE70C1" w:rsidRPr="00265760" w:rsidRDefault="00265760" w:rsidP="00265760">
      <w:p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Смогут сделать осознанный профессиональный выбор в отношении педагогической профессии.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Поскольку</w:t>
      </w:r>
      <w:r w:rsidR="007A10B6">
        <w:rPr>
          <w:rFonts w:ascii="Times New Roman" w:eastAsia="Times New Roman" w:hAnsi="Times New Roman" w:cs="Times New Roman"/>
          <w:sz w:val="24"/>
          <w:szCs w:val="24"/>
        </w:rPr>
        <w:t xml:space="preserve"> учебный курс «Основы педагогики</w:t>
      </w:r>
      <w:r w:rsidRPr="00265760">
        <w:rPr>
          <w:rFonts w:ascii="Times New Roman" w:eastAsia="Times New Roman" w:hAnsi="Times New Roman" w:cs="Times New Roman"/>
          <w:sz w:val="24"/>
          <w:szCs w:val="24"/>
        </w:rPr>
        <w:t>» изучается на уровне среднего общего образования за счет часов части из учебного плана, формируемой участниками образовательных отношений, обучение обеспечивает:</w:t>
      </w:r>
    </w:p>
    <w:p w:rsidR="00DE70C1" w:rsidRPr="00265760" w:rsidRDefault="00265760" w:rsidP="00265760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удовлетворение индивидуальных запросов обучающихся;</w:t>
      </w:r>
    </w:p>
    <w:p w:rsidR="00DE70C1" w:rsidRPr="00265760" w:rsidRDefault="00265760" w:rsidP="00265760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развитие личности обучающихся, их познавательных интересов, интеллектуальной и ценностно-смысловой сферы; </w:t>
      </w:r>
    </w:p>
    <w:p w:rsidR="00DE70C1" w:rsidRPr="00265760" w:rsidRDefault="00265760" w:rsidP="00265760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развитие навыков самообразования и </w:t>
      </w: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самопроектирования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DE70C1" w:rsidRPr="00265760" w:rsidRDefault="00265760" w:rsidP="00265760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углубление, расширение и систематизацию знаний в психолого-педагогической области; </w:t>
      </w:r>
    </w:p>
    <w:p w:rsidR="00DE70C1" w:rsidRPr="00265760" w:rsidRDefault="00265760" w:rsidP="00265760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имеющегося и приобретение нового опыта познавательной деятельности, профессионального самоопределения 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Результаты изучения учебного курса</w:t>
      </w:r>
      <w:r w:rsidR="007A10B6">
        <w:rPr>
          <w:rFonts w:ascii="Times New Roman" w:eastAsia="Times New Roman" w:hAnsi="Times New Roman" w:cs="Times New Roman"/>
          <w:sz w:val="24"/>
          <w:szCs w:val="24"/>
        </w:rPr>
        <w:t xml:space="preserve"> «Основы педагогики</w:t>
      </w: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» способствуют: </w:t>
      </w:r>
    </w:p>
    <w:p w:rsidR="00DE70C1" w:rsidRPr="00265760" w:rsidRDefault="00265760" w:rsidP="00265760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развитию личности обу</w:t>
      </w:r>
      <w:r w:rsidR="007A10B6">
        <w:rPr>
          <w:rFonts w:ascii="Times New Roman" w:eastAsia="Times New Roman" w:hAnsi="Times New Roman" w:cs="Times New Roman"/>
          <w:sz w:val="24"/>
          <w:szCs w:val="24"/>
        </w:rPr>
        <w:t>чающихся средствами педагогики</w:t>
      </w:r>
      <w:r w:rsidRPr="00265760">
        <w:rPr>
          <w:rFonts w:ascii="Times New Roman" w:eastAsia="Times New Roman" w:hAnsi="Times New Roman" w:cs="Times New Roman"/>
          <w:sz w:val="24"/>
          <w:szCs w:val="24"/>
        </w:rPr>
        <w:t>: развитию их общей культуры, мировоззрения, формирование ценностно-смысловых установок;</w:t>
      </w:r>
    </w:p>
    <w:p w:rsidR="00DE70C1" w:rsidRPr="00265760" w:rsidRDefault="00265760" w:rsidP="00265760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развитию познавательных, регулятивных и коммуникативных способностей, готовности и способности к саморазвитию и профессиональному самоопределению; </w:t>
      </w:r>
    </w:p>
    <w:p w:rsidR="00DE70C1" w:rsidRPr="00265760" w:rsidRDefault="00265760" w:rsidP="00265760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обеспечению профессиональной ориентации 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E70C1" w:rsidRDefault="00DE70C1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A10B6" w:rsidRPr="00265760" w:rsidRDefault="007A10B6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E70C1" w:rsidRPr="00265760" w:rsidRDefault="00265760" w:rsidP="00265760">
      <w:pPr>
        <w:widowControl w:val="0"/>
        <w:tabs>
          <w:tab w:val="left" w:pos="870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eading=h.1fob9te"/>
      <w:bookmarkEnd w:id="1"/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ОЦЕНКА РЕЗУЛЬТАТОВ ОСВОЕНИЯ КУРСА</w:t>
      </w:r>
    </w:p>
    <w:p w:rsidR="00DE70C1" w:rsidRPr="00265760" w:rsidRDefault="00DE70C1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Итоговая оценка складывается из результатов оценки метапредметных и предметных результатов.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Оценка метапредметных результатов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Оценивание заявленных в Программе метапредметных результатов осуществляется по результатам проектно-исследовательской деятельности обучающихся.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Система оценки предметных результатов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Оценка достижения предметных результатов ведется как в ходе текущего, промежуточного, так и итогового оценивания.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 письменных работ (эссе)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Эссе – основная форма проверки умения правильно и последовательно излагать свои мысли (или услышанный текст) и проверки уровня развития речи обучающихся.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При оценивании эссе внимание 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>обращается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прежде всего на содержание и речевое оформление, при этом учитываются:</w:t>
      </w:r>
    </w:p>
    <w:p w:rsidR="00DE70C1" w:rsidRPr="00265760" w:rsidRDefault="00265760" w:rsidP="00265760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соответствие работы 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теме и основной мысли;</w:t>
      </w:r>
    </w:p>
    <w:p w:rsidR="00DE70C1" w:rsidRPr="00265760" w:rsidRDefault="00265760" w:rsidP="00265760">
      <w:pPr>
        <w:widowControl w:val="0"/>
        <w:numPr>
          <w:ilvl w:val="0"/>
          <w:numId w:val="5"/>
        </w:numPr>
        <w:tabs>
          <w:tab w:val="left" w:pos="993"/>
          <w:tab w:val="left" w:pos="1392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полнота раскрытия темы;</w:t>
      </w:r>
    </w:p>
    <w:p w:rsidR="00DE70C1" w:rsidRPr="00265760" w:rsidRDefault="00265760" w:rsidP="00265760">
      <w:pPr>
        <w:widowControl w:val="0"/>
        <w:numPr>
          <w:ilvl w:val="0"/>
          <w:numId w:val="5"/>
        </w:numPr>
        <w:tabs>
          <w:tab w:val="left" w:pos="993"/>
          <w:tab w:val="left" w:pos="1392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правильность фактического материала;</w:t>
      </w:r>
    </w:p>
    <w:p w:rsidR="00DE70C1" w:rsidRPr="00265760" w:rsidRDefault="00265760" w:rsidP="00265760">
      <w:pPr>
        <w:widowControl w:val="0"/>
        <w:numPr>
          <w:ilvl w:val="0"/>
          <w:numId w:val="5"/>
        </w:numPr>
        <w:tabs>
          <w:tab w:val="left" w:pos="993"/>
          <w:tab w:val="left" w:pos="1392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последовательность изложения;</w:t>
      </w:r>
    </w:p>
    <w:p w:rsidR="00DE70C1" w:rsidRPr="00265760" w:rsidRDefault="00265760" w:rsidP="00265760">
      <w:pPr>
        <w:widowControl w:val="0"/>
        <w:numPr>
          <w:ilvl w:val="0"/>
          <w:numId w:val="5"/>
        </w:numPr>
        <w:tabs>
          <w:tab w:val="left" w:pos="993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умение использовать языковые средства в соответствии со стилем, темой.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Проектная и исследовательская работа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Критерии оценки проектной и исследовательской работы:</w:t>
      </w:r>
    </w:p>
    <w:p w:rsidR="00DE70C1" w:rsidRPr="00265760" w:rsidRDefault="00265760" w:rsidP="00265760">
      <w:pPr>
        <w:widowControl w:val="0"/>
        <w:numPr>
          <w:ilvl w:val="0"/>
          <w:numId w:val="5"/>
        </w:numPr>
        <w:tabs>
          <w:tab w:val="left" w:pos="993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самостоятельность в постановке проблемы в рамках определенной темы и в выборе способов ее решения, включая поиск и обработку информации; </w:t>
      </w:r>
    </w:p>
    <w:p w:rsidR="00DE70C1" w:rsidRPr="00265760" w:rsidRDefault="00265760" w:rsidP="00265760">
      <w:pPr>
        <w:widowControl w:val="0"/>
        <w:numPr>
          <w:ilvl w:val="0"/>
          <w:numId w:val="5"/>
        </w:numPr>
        <w:tabs>
          <w:tab w:val="left" w:pos="993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самостоятельность в формулировке, обосновании и апробации выводов; </w:t>
      </w:r>
    </w:p>
    <w:p w:rsidR="00DE70C1" w:rsidRPr="00265760" w:rsidRDefault="00265760" w:rsidP="00265760">
      <w:pPr>
        <w:widowControl w:val="0"/>
        <w:numPr>
          <w:ilvl w:val="0"/>
          <w:numId w:val="5"/>
        </w:numPr>
        <w:tabs>
          <w:tab w:val="left" w:pos="993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предметных знаний и способов действий для раскрытия содержания работы;</w:t>
      </w:r>
    </w:p>
    <w:p w:rsidR="00DE70C1" w:rsidRPr="00265760" w:rsidRDefault="00265760" w:rsidP="00265760">
      <w:pPr>
        <w:widowControl w:val="0"/>
        <w:numPr>
          <w:ilvl w:val="0"/>
          <w:numId w:val="5"/>
        </w:numPr>
        <w:tabs>
          <w:tab w:val="left" w:pos="993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правильность оформления и изложения результатов исследовательской работы</w:t>
      </w:r>
    </w:p>
    <w:p w:rsidR="00DE70C1" w:rsidRPr="00265760" w:rsidRDefault="00DE70C1" w:rsidP="00265760">
      <w:pPr>
        <w:widowControl w:val="0"/>
        <w:tabs>
          <w:tab w:val="left" w:pos="993"/>
          <w:tab w:val="left" w:pos="271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eading=h.3znysh7"/>
      <w:bookmarkEnd w:id="2"/>
    </w:p>
    <w:p w:rsidR="007A10B6" w:rsidRDefault="007A10B6" w:rsidP="00265760">
      <w:pPr>
        <w:widowControl w:val="0"/>
        <w:tabs>
          <w:tab w:val="left" w:pos="993"/>
          <w:tab w:val="left" w:pos="27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2et92p0"/>
      <w:bookmarkEnd w:id="3"/>
    </w:p>
    <w:p w:rsidR="007A10B6" w:rsidRDefault="007A10B6" w:rsidP="00265760">
      <w:pPr>
        <w:widowControl w:val="0"/>
        <w:tabs>
          <w:tab w:val="left" w:pos="993"/>
          <w:tab w:val="left" w:pos="27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27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27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27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27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27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27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27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DD216F">
      <w:pPr>
        <w:widowControl w:val="0"/>
        <w:tabs>
          <w:tab w:val="left" w:pos="993"/>
          <w:tab w:val="left" w:pos="271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0C1" w:rsidRPr="00265760" w:rsidRDefault="00265760" w:rsidP="00265760">
      <w:pPr>
        <w:widowControl w:val="0"/>
        <w:tabs>
          <w:tab w:val="left" w:pos="993"/>
          <w:tab w:val="left" w:pos="27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УЧЕБНОГО КУРСА</w:t>
      </w:r>
    </w:p>
    <w:p w:rsidR="00DE70C1" w:rsidRPr="00265760" w:rsidRDefault="00DE70C1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0C1" w:rsidRPr="00265760" w:rsidRDefault="00265760" w:rsidP="00DD216F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Как мы живем и работаем вместе? Человек как член сообщества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Человек, группа, коллектив, общество. Как организовать совместную деятельность? Как общаться и работать вместе? Социальный и эмоциональный интеллект. Как вести за собой?</w:t>
      </w:r>
    </w:p>
    <w:p w:rsidR="00DE70C1" w:rsidRPr="00265760" w:rsidRDefault="00DD216F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16F">
        <w:rPr>
          <w:rFonts w:ascii="Times New Roman" w:eastAsia="Times New Roman" w:hAnsi="Times New Roman" w:cs="Times New Roman"/>
          <w:b/>
          <w:sz w:val="24"/>
          <w:szCs w:val="24"/>
        </w:rPr>
        <w:t>Воспитание и самовоспитание и его особенности</w:t>
      </w:r>
      <w:r w:rsidRPr="00DD216F">
        <w:rPr>
          <w:rFonts w:ascii="Times New Roman" w:eastAsia="Times New Roman" w:hAnsi="Times New Roman" w:cs="Times New Roman"/>
          <w:sz w:val="24"/>
          <w:szCs w:val="24"/>
        </w:rPr>
        <w:t>. Среда и воспитание. Формирование личности. Закономерности воспитания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D216F">
        <w:rPr>
          <w:rFonts w:ascii="Times New Roman" w:eastAsia="Times New Roman" w:hAnsi="Times New Roman" w:cs="Times New Roman"/>
          <w:sz w:val="24"/>
          <w:szCs w:val="24"/>
        </w:rPr>
        <w:t>Принципы  воспитания. Содержание воспитательного процесса. Воспитание нравственности и морали. Программа воспитания современной личности. Содержание современного воспитательного  процесса. Понятие и классификация социального пространства. Социальные отношения, их содержание и опыт</w:t>
      </w:r>
      <w:r w:rsidR="00265760" w:rsidRPr="002657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216F" w:rsidRPr="00DD216F" w:rsidRDefault="00DD216F" w:rsidP="00DD216F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D216F">
        <w:rPr>
          <w:rFonts w:ascii="Times New Roman" w:eastAsia="Times New Roman" w:hAnsi="Times New Roman" w:cs="Times New Roman"/>
          <w:b/>
          <w:sz w:val="24"/>
          <w:szCs w:val="24"/>
        </w:rPr>
        <w:t>Социальные группы и их виды.</w:t>
      </w:r>
      <w:r w:rsidRPr="00DD216F">
        <w:rPr>
          <w:rFonts w:ascii="Times New Roman" w:eastAsia="Times New Roman" w:hAnsi="Times New Roman" w:cs="Times New Roman"/>
          <w:sz w:val="24"/>
          <w:szCs w:val="24"/>
        </w:rPr>
        <w:t xml:space="preserve"> Психологический климат группы. Понятие методов воспитания, факторы на них влияющие. Факторы, влияющие на методы воспитания. Система методов воспитания. Характеры методов воспитания. Воспитательная система школы и дошкольного ОУ, модель выпускника. Формы воспитательного процесса.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Практическая психология на каждый день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Психология в социальной сфере. Психология в образовании. Психология в управлении. Психология и современное производство. Психологическая помощь в экстремальных ситуациях.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Институциональная основа современных психологических и педагогических практик</w:t>
      </w:r>
    </w:p>
    <w:p w:rsidR="00265760" w:rsidRPr="00D5721D" w:rsidRDefault="00265760" w:rsidP="00D5721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Общее представление об институтах. Нормативная база современного образования. Нормативн</w:t>
      </w:r>
      <w:r w:rsidR="00D5721D">
        <w:rPr>
          <w:rFonts w:ascii="Times New Roman" w:eastAsia="Times New Roman" w:hAnsi="Times New Roman" w:cs="Times New Roman"/>
          <w:sz w:val="24"/>
          <w:szCs w:val="24"/>
        </w:rPr>
        <w:t>ая база современной психологии</w:t>
      </w:r>
    </w:p>
    <w:p w:rsidR="007A10B6" w:rsidRPr="00DD216F" w:rsidRDefault="00DD216F" w:rsidP="00DD216F">
      <w:pPr>
        <w:widowControl w:val="0"/>
        <w:tabs>
          <w:tab w:val="left" w:pos="142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К</w:t>
      </w:r>
      <w:r w:rsidR="007A10B6" w:rsidRPr="00DD216F">
        <w:rPr>
          <w:rFonts w:ascii="Times New Roman" w:eastAsia="Times New Roman" w:hAnsi="Times New Roman" w:cs="Times New Roman"/>
          <w:b/>
          <w:sz w:val="24"/>
          <w:szCs w:val="24"/>
        </w:rPr>
        <w:t>онцепции семейной педагогики, типы семей, принципы семейного воспитания.</w:t>
      </w:r>
      <w:r w:rsidRPr="00DD21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10B6" w:rsidRPr="00DD216F">
        <w:rPr>
          <w:rFonts w:ascii="Times New Roman" w:eastAsia="Times New Roman" w:hAnsi="Times New Roman" w:cs="Times New Roman"/>
          <w:sz w:val="24"/>
          <w:szCs w:val="24"/>
        </w:rPr>
        <w:t>Правовые основы семейного воспитания</w:t>
      </w:r>
      <w:r w:rsidRPr="00DD21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216F" w:rsidRDefault="007A10B6" w:rsidP="00DD216F">
      <w:pPr>
        <w:widowControl w:val="0"/>
        <w:tabs>
          <w:tab w:val="left" w:pos="142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16F">
        <w:rPr>
          <w:rFonts w:ascii="Times New Roman" w:eastAsia="Times New Roman" w:hAnsi="Times New Roman" w:cs="Times New Roman"/>
          <w:sz w:val="24"/>
          <w:szCs w:val="24"/>
        </w:rPr>
        <w:t>Социальная  защита и права ребенка</w:t>
      </w:r>
      <w:r w:rsidR="00DD216F" w:rsidRPr="00DD21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10B6" w:rsidRPr="00DD216F" w:rsidRDefault="00DD216F" w:rsidP="00DD216F">
      <w:pPr>
        <w:widowControl w:val="0"/>
        <w:tabs>
          <w:tab w:val="left" w:pos="142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1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10B6" w:rsidRPr="00DD216F">
        <w:rPr>
          <w:rFonts w:ascii="Times New Roman" w:eastAsia="Times New Roman" w:hAnsi="Times New Roman" w:cs="Times New Roman"/>
          <w:sz w:val="24"/>
          <w:szCs w:val="24"/>
        </w:rPr>
        <w:t>Роль учителя и его личных качеств как организатора учебн</w:t>
      </w:r>
      <w:proofErr w:type="gramStart"/>
      <w:r w:rsidR="007A10B6" w:rsidRPr="00DD216F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="007A10B6" w:rsidRPr="00DD216F">
        <w:rPr>
          <w:rFonts w:ascii="Times New Roman" w:eastAsia="Times New Roman" w:hAnsi="Times New Roman" w:cs="Times New Roman"/>
          <w:sz w:val="24"/>
          <w:szCs w:val="24"/>
        </w:rPr>
        <w:t xml:space="preserve"> воспитательного процесса</w:t>
      </w:r>
      <w:r w:rsidRPr="00DD21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10B6" w:rsidRPr="00DD216F" w:rsidRDefault="007A10B6" w:rsidP="00DD216F">
      <w:pPr>
        <w:widowControl w:val="0"/>
        <w:tabs>
          <w:tab w:val="left" w:pos="142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16F">
        <w:rPr>
          <w:rFonts w:ascii="Times New Roman" w:eastAsia="Times New Roman" w:hAnsi="Times New Roman" w:cs="Times New Roman"/>
          <w:b/>
          <w:sz w:val="24"/>
          <w:szCs w:val="24"/>
        </w:rPr>
        <w:t>Организация деятельности педагогического коллектива</w:t>
      </w:r>
      <w:r w:rsidR="00DD216F" w:rsidRPr="00DD216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D216F">
        <w:rPr>
          <w:rFonts w:ascii="Times New Roman" w:eastAsia="Times New Roman" w:hAnsi="Times New Roman" w:cs="Times New Roman"/>
          <w:sz w:val="24"/>
          <w:szCs w:val="24"/>
        </w:rPr>
        <w:t>Планирование педсоветов, собраний, олимпиад</w:t>
      </w:r>
      <w:r w:rsidR="00DD216F" w:rsidRPr="00DD21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721D" w:rsidRPr="00DD216F" w:rsidRDefault="007A10B6" w:rsidP="00DD216F">
      <w:pPr>
        <w:widowControl w:val="0"/>
        <w:tabs>
          <w:tab w:val="left" w:pos="142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216F">
        <w:rPr>
          <w:rFonts w:ascii="Times New Roman" w:eastAsia="Times New Roman" w:hAnsi="Times New Roman" w:cs="Times New Roman"/>
          <w:sz w:val="24"/>
          <w:szCs w:val="24"/>
        </w:rPr>
        <w:t>Учебно-педагогическая документация</w:t>
      </w:r>
      <w:r w:rsidR="00DD216F" w:rsidRPr="00DD216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D216F">
        <w:rPr>
          <w:rFonts w:ascii="Times New Roman" w:eastAsia="Times New Roman" w:hAnsi="Times New Roman" w:cs="Times New Roman"/>
          <w:sz w:val="24"/>
          <w:szCs w:val="24"/>
        </w:rPr>
        <w:t>Планирование и организация учебно методической работы</w:t>
      </w:r>
      <w:r w:rsidR="00DD216F" w:rsidRPr="00DD216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D216F">
        <w:rPr>
          <w:rFonts w:ascii="Times New Roman" w:eastAsia="Times New Roman" w:hAnsi="Times New Roman" w:cs="Times New Roman"/>
          <w:sz w:val="24"/>
          <w:szCs w:val="24"/>
        </w:rPr>
        <w:t>Библиотечный фонд. Значение библиотеки в работе школы</w:t>
      </w:r>
      <w:r w:rsidR="00DD216F" w:rsidRPr="00DD216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721D" w:rsidRDefault="00D5721D" w:rsidP="00265760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D" w:rsidRDefault="00D5721D" w:rsidP="00265760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D" w:rsidRDefault="00D5721D" w:rsidP="00265760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D" w:rsidRDefault="00D5721D" w:rsidP="00265760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D" w:rsidRDefault="00D5721D" w:rsidP="00265760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D" w:rsidRDefault="00D5721D" w:rsidP="00265760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D" w:rsidRDefault="00D5721D" w:rsidP="00265760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216F" w:rsidRDefault="00DD216F" w:rsidP="00265760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216F" w:rsidRDefault="00DD216F" w:rsidP="00265760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216F" w:rsidRDefault="00DD216F" w:rsidP="00265760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216F" w:rsidRDefault="00DD216F" w:rsidP="00265760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D" w:rsidRDefault="00D5721D" w:rsidP="00265760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21D" w:rsidRDefault="00D5721D" w:rsidP="00265760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36C4" w:rsidRDefault="00F336C4" w:rsidP="007A10B6">
      <w:pPr>
        <w:widowControl w:val="0"/>
        <w:tabs>
          <w:tab w:val="left" w:pos="142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6E84" w:rsidRPr="00D5721D" w:rsidRDefault="00265760" w:rsidP="00D5721D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  <w:bookmarkStart w:id="4" w:name="_heading=h.tyjcwt"/>
      <w:bookmarkEnd w:id="4"/>
    </w:p>
    <w:p w:rsidR="00DE70C1" w:rsidRPr="00265760" w:rsidRDefault="00DE70C1" w:rsidP="00265760">
      <w:pPr>
        <w:widowControl w:val="0"/>
        <w:tabs>
          <w:tab w:val="left" w:pos="993"/>
          <w:tab w:val="left" w:pos="45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StGen3"/>
        <w:tblW w:w="14601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670"/>
        <w:gridCol w:w="992"/>
        <w:gridCol w:w="992"/>
        <w:gridCol w:w="6379"/>
      </w:tblGrid>
      <w:tr w:rsidR="000A4B7E" w:rsidRPr="006C162D" w:rsidTr="007A10B6">
        <w:trPr>
          <w:cantSplit/>
          <w:trHeight w:val="854"/>
          <w:tblHeader/>
        </w:trPr>
        <w:tc>
          <w:tcPr>
            <w:tcW w:w="568" w:type="dxa"/>
            <w:vAlign w:val="center"/>
          </w:tcPr>
          <w:p w:rsidR="000A4B7E" w:rsidRPr="006C162D" w:rsidRDefault="000A4B7E" w:rsidP="000A4B7E">
            <w:pPr>
              <w:tabs>
                <w:tab w:val="left" w:pos="993"/>
              </w:tabs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  <w:vAlign w:val="center"/>
          </w:tcPr>
          <w:p w:rsidR="000A4B7E" w:rsidRPr="006C162D" w:rsidRDefault="000A4B7E" w:rsidP="00265760">
            <w:pPr>
              <w:tabs>
                <w:tab w:val="left" w:pos="993"/>
              </w:tabs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Краткое содержание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A4B7E" w:rsidRPr="006C162D" w:rsidRDefault="006C162D" w:rsidP="00D5721D">
            <w:pPr>
              <w:tabs>
                <w:tab w:val="left" w:pos="993"/>
              </w:tabs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 </w:t>
            </w:r>
            <w:r w:rsidR="00D5721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плану</w:t>
            </w:r>
          </w:p>
        </w:tc>
        <w:tc>
          <w:tcPr>
            <w:tcW w:w="992" w:type="dxa"/>
            <w:vAlign w:val="center"/>
          </w:tcPr>
          <w:p w:rsidR="000A4B7E" w:rsidRPr="006C162D" w:rsidRDefault="006C162D" w:rsidP="00265760">
            <w:pPr>
              <w:tabs>
                <w:tab w:val="left" w:pos="993"/>
              </w:tabs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</w:t>
            </w:r>
            <w:r w:rsidR="00D5721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факту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0A4B7E" w:rsidRPr="006C162D" w:rsidRDefault="000A4B7E" w:rsidP="00265760">
            <w:pPr>
              <w:tabs>
                <w:tab w:val="left" w:pos="993"/>
              </w:tabs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Характеристика основных видов деятельности обучающихся</w:t>
            </w:r>
          </w:p>
        </w:tc>
      </w:tr>
      <w:tr w:rsidR="000A4B7E" w:rsidRPr="006C162D" w:rsidTr="007A10B6">
        <w:trPr>
          <w:cantSplit/>
          <w:trHeight w:val="552"/>
          <w:tblHeader/>
        </w:trPr>
        <w:tc>
          <w:tcPr>
            <w:tcW w:w="568" w:type="dxa"/>
            <w:tcBorders>
              <w:bottom w:val="single" w:sz="4" w:space="0" w:color="auto"/>
            </w:tcBorders>
          </w:tcPr>
          <w:p w:rsidR="000A4B7E" w:rsidRPr="006C162D" w:rsidRDefault="000A4B7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A4B7E" w:rsidRPr="006C162D" w:rsidRDefault="000A4B7E" w:rsidP="00EC37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 xml:space="preserve">Воспитание и самовоспитание и его </w:t>
            </w:r>
            <w:r w:rsidR="00D5721D">
              <w:rPr>
                <w:rFonts w:ascii="Times New Roman" w:eastAsia="Times New Roman" w:hAnsi="Times New Roman"/>
                <w:sz w:val="28"/>
                <w:szCs w:val="28"/>
              </w:rPr>
              <w:t>особенности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0A4B7E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02.09. 2023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4B7E" w:rsidRPr="006C162D" w:rsidRDefault="000A4B7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0A4B7E" w:rsidRPr="006C162D" w:rsidRDefault="000A4B7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4B7E" w:rsidRPr="006C162D" w:rsidTr="007A10B6">
        <w:trPr>
          <w:cantSplit/>
          <w:trHeight w:val="61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A4B7E" w:rsidRPr="006C162D" w:rsidRDefault="000A4B7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4B7E" w:rsidRPr="006C162D" w:rsidRDefault="000A4B7E" w:rsidP="00EC37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Среда и воспитание. Формирование личности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4B7E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A4B7E" w:rsidRPr="006C162D" w:rsidRDefault="000A4B7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0A4B7E" w:rsidRPr="006C162D" w:rsidRDefault="000A4B7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4B7E" w:rsidRPr="006C162D" w:rsidTr="007A10B6">
        <w:trPr>
          <w:cantSplit/>
          <w:trHeight w:val="629"/>
          <w:tblHeader/>
        </w:trPr>
        <w:tc>
          <w:tcPr>
            <w:tcW w:w="568" w:type="dxa"/>
            <w:tcBorders>
              <w:top w:val="single" w:sz="4" w:space="0" w:color="auto"/>
            </w:tcBorders>
          </w:tcPr>
          <w:p w:rsidR="000A4B7E" w:rsidRPr="006C162D" w:rsidRDefault="000A4B7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A4B7E" w:rsidRPr="006C162D" w:rsidRDefault="000A4B7E" w:rsidP="000A4B7E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Закономерности воспитания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0A4B7E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A4B7E" w:rsidRPr="006C162D" w:rsidRDefault="000A4B7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0A4B7E" w:rsidRPr="006C162D" w:rsidRDefault="000A4B7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162D" w:rsidRPr="006C162D" w:rsidTr="007A10B6">
        <w:trPr>
          <w:cantSplit/>
          <w:trHeight w:val="636"/>
          <w:tblHeader/>
        </w:trPr>
        <w:tc>
          <w:tcPr>
            <w:tcW w:w="568" w:type="dxa"/>
            <w:tcBorders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bottom w:val="single" w:sz="4" w:space="0" w:color="auto"/>
              <w:right w:val="single" w:sz="4" w:space="0" w:color="auto"/>
            </w:tcBorders>
          </w:tcPr>
          <w:p w:rsidR="006C162D" w:rsidRPr="006C162D" w:rsidRDefault="006C162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Принципы  воспитания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Самостоятельный выбор цели и построение маршрута.</w:t>
            </w:r>
          </w:p>
        </w:tc>
      </w:tr>
      <w:tr w:rsidR="006C162D" w:rsidRPr="006C162D" w:rsidTr="007A10B6">
        <w:trPr>
          <w:cantSplit/>
          <w:trHeight w:val="684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EC371E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Содержание воспитательного процесса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учебных задач.</w:t>
            </w:r>
          </w:p>
        </w:tc>
      </w:tr>
      <w:tr w:rsidR="006C162D" w:rsidRPr="006C162D" w:rsidTr="007A10B6">
        <w:trPr>
          <w:cantSplit/>
          <w:trHeight w:val="615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EC371E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 xml:space="preserve">Воспитание нравственности и морали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Групповое проектирование.</w:t>
            </w:r>
          </w:p>
        </w:tc>
      </w:tr>
      <w:tr w:rsidR="006C162D" w:rsidRPr="006C162D" w:rsidTr="007A10B6">
        <w:trPr>
          <w:cantSplit/>
          <w:trHeight w:val="480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EC371E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Программа воспитания современной личности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Дискуссия.</w:t>
            </w:r>
          </w:p>
        </w:tc>
      </w:tr>
      <w:tr w:rsidR="006C162D" w:rsidRPr="006C162D" w:rsidTr="007A10B6">
        <w:trPr>
          <w:cantSplit/>
          <w:trHeight w:val="636"/>
          <w:tblHeader/>
        </w:trPr>
        <w:tc>
          <w:tcPr>
            <w:tcW w:w="568" w:type="dxa"/>
            <w:tcBorders>
              <w:top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EC37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Содержание современного воспитательного  процесса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C162D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Промежуточный контроль</w:t>
            </w:r>
          </w:p>
        </w:tc>
      </w:tr>
      <w:tr w:rsidR="00EC371E" w:rsidRPr="006C162D" w:rsidTr="007A10B6">
        <w:trPr>
          <w:cantSplit/>
          <w:trHeight w:val="406"/>
          <w:tblHeader/>
        </w:trPr>
        <w:tc>
          <w:tcPr>
            <w:tcW w:w="568" w:type="dxa"/>
          </w:tcPr>
          <w:p w:rsidR="00EC371E" w:rsidRPr="006C162D" w:rsidRDefault="00EC371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vAlign w:val="bottom"/>
          </w:tcPr>
          <w:p w:rsidR="00EC371E" w:rsidRPr="006C162D" w:rsidRDefault="00EC371E" w:rsidP="00EC37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Понятие и классификация социального пространства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C371E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992" w:type="dxa"/>
          </w:tcPr>
          <w:p w:rsidR="00EC371E" w:rsidRPr="006C162D" w:rsidRDefault="00EC371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EC371E" w:rsidRPr="006C162D" w:rsidRDefault="00EC371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C371E" w:rsidRPr="006C162D" w:rsidTr="007A10B6">
        <w:trPr>
          <w:cantSplit/>
          <w:trHeight w:val="529"/>
          <w:tblHeader/>
        </w:trPr>
        <w:tc>
          <w:tcPr>
            <w:tcW w:w="568" w:type="dxa"/>
            <w:tcBorders>
              <w:bottom w:val="single" w:sz="4" w:space="0" w:color="auto"/>
            </w:tcBorders>
          </w:tcPr>
          <w:p w:rsidR="00EC371E" w:rsidRPr="006C162D" w:rsidRDefault="00EC371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C371E" w:rsidRPr="006C162D" w:rsidRDefault="00EC371E" w:rsidP="00EC37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Социальные отношения, их содержание и опыт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C371E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371E" w:rsidRPr="006C162D" w:rsidRDefault="00EC371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EC371E" w:rsidRPr="006C162D" w:rsidRDefault="00EC371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162D" w:rsidRPr="006C162D" w:rsidTr="007A10B6">
        <w:trPr>
          <w:cantSplit/>
          <w:trHeight w:val="576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EC37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Социальные группы и их виды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Самостоятельный выбор цели и построение маршрута.</w:t>
            </w:r>
          </w:p>
        </w:tc>
      </w:tr>
      <w:tr w:rsidR="006C162D" w:rsidRPr="006C162D" w:rsidTr="007A10B6">
        <w:trPr>
          <w:cantSplit/>
          <w:trHeight w:val="540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EC37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Психологический климат группы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учебных задач.</w:t>
            </w:r>
          </w:p>
        </w:tc>
      </w:tr>
      <w:tr w:rsidR="006C162D" w:rsidRPr="006C162D" w:rsidTr="007A10B6">
        <w:trPr>
          <w:cantSplit/>
          <w:trHeight w:val="504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EC37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Понятие методов воспитания, факторы на них</w:t>
            </w:r>
          </w:p>
          <w:p w:rsidR="006C162D" w:rsidRPr="006C162D" w:rsidRDefault="006C162D" w:rsidP="00EC37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влияющие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Групповое проектирование.</w:t>
            </w:r>
          </w:p>
        </w:tc>
      </w:tr>
      <w:tr w:rsidR="006C162D" w:rsidRPr="006C162D" w:rsidTr="007A10B6">
        <w:trPr>
          <w:cantSplit/>
          <w:trHeight w:val="41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EC37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Факторы, влияющие на методы воспитания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Дискуссия.</w:t>
            </w:r>
          </w:p>
        </w:tc>
      </w:tr>
      <w:tr w:rsidR="006C162D" w:rsidRPr="006C162D" w:rsidTr="007A10B6">
        <w:trPr>
          <w:cantSplit/>
          <w:trHeight w:val="49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EC37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Система методов воспитания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Промежуточный контроль</w:t>
            </w:r>
          </w:p>
        </w:tc>
      </w:tr>
      <w:tr w:rsidR="006C162D" w:rsidRPr="006C162D" w:rsidTr="007A10B6">
        <w:trPr>
          <w:cantSplit/>
          <w:trHeight w:val="25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7A10B6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Характеры методов воспитания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13.01. 2024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Самостоятельный выбор цели и построение маршрута.</w:t>
            </w:r>
          </w:p>
        </w:tc>
      </w:tr>
      <w:tr w:rsidR="006C162D" w:rsidRPr="006C162D" w:rsidTr="007A10B6">
        <w:trPr>
          <w:cantSplit/>
          <w:trHeight w:val="444"/>
          <w:tblHeader/>
        </w:trPr>
        <w:tc>
          <w:tcPr>
            <w:tcW w:w="568" w:type="dxa"/>
            <w:tcBorders>
              <w:top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EC371E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Воспитательная система школы и дошкольного ОУ, модель выпускника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учебных задач.</w:t>
            </w:r>
          </w:p>
        </w:tc>
      </w:tr>
      <w:tr w:rsidR="006C162D" w:rsidRPr="006C162D" w:rsidTr="007A10B6">
        <w:trPr>
          <w:cantSplit/>
          <w:trHeight w:val="288"/>
          <w:tblHeader/>
        </w:trPr>
        <w:tc>
          <w:tcPr>
            <w:tcW w:w="568" w:type="dxa"/>
            <w:tcBorders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A71355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Формы воспитательного процесса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Групповое проектирование.</w:t>
            </w:r>
          </w:p>
        </w:tc>
      </w:tr>
      <w:tr w:rsidR="006C162D" w:rsidRPr="006C162D" w:rsidTr="007A10B6">
        <w:trPr>
          <w:cantSplit/>
          <w:trHeight w:val="288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A71355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Концепции семейной педагогики, типы семей, принципы семейного воспитания.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Дискуссия.</w:t>
            </w:r>
          </w:p>
        </w:tc>
      </w:tr>
      <w:tr w:rsidR="006C162D" w:rsidRPr="006C162D" w:rsidTr="007A10B6">
        <w:trPr>
          <w:cantSplit/>
          <w:trHeight w:val="31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A71355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Правовые основы семейного воспитания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Самостоятельный выбор цели и построение маршрута.</w:t>
            </w:r>
          </w:p>
        </w:tc>
      </w:tr>
      <w:tr w:rsidR="006C162D" w:rsidRPr="006C162D" w:rsidTr="007A10B6">
        <w:trPr>
          <w:cantSplit/>
          <w:trHeight w:val="444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6C162D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Социальная  защита и права ребенка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учебных задач.</w:t>
            </w:r>
          </w:p>
        </w:tc>
      </w:tr>
      <w:tr w:rsidR="006C162D" w:rsidRPr="006C162D" w:rsidTr="007A10B6">
        <w:trPr>
          <w:cantSplit/>
          <w:trHeight w:val="324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6C162D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Роль учителя и его личных качеств как организатора учебно</w:t>
            </w:r>
            <w:r w:rsidR="007277D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- воспитательного процесса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Групповое проектирование.</w:t>
            </w:r>
          </w:p>
        </w:tc>
      </w:tr>
      <w:tr w:rsidR="006C162D" w:rsidRPr="006C162D" w:rsidTr="007A10B6">
        <w:trPr>
          <w:cantSplit/>
          <w:trHeight w:val="49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6C162D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Организация деятельности педагогического коллектива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Дискуссия.</w:t>
            </w:r>
          </w:p>
        </w:tc>
      </w:tr>
      <w:tr w:rsidR="006C162D" w:rsidRPr="006C162D" w:rsidTr="007A10B6">
        <w:trPr>
          <w:cantSplit/>
          <w:trHeight w:val="540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6C162D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Планирование педсоветов, собраний, олимпиад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Промежуточный контроль</w:t>
            </w:r>
          </w:p>
        </w:tc>
      </w:tr>
      <w:tr w:rsidR="006C162D" w:rsidRPr="006C162D" w:rsidTr="007A10B6">
        <w:trPr>
          <w:cantSplit/>
          <w:trHeight w:val="396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D5721D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Учебно-педагогическая документация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Самостоятельный выбор цели и построение маршрута.</w:t>
            </w:r>
          </w:p>
        </w:tc>
      </w:tr>
      <w:tr w:rsidR="006C162D" w:rsidRPr="006C162D" w:rsidTr="007A10B6">
        <w:trPr>
          <w:cantSplit/>
          <w:trHeight w:val="360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6C162D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Планирование и организация учебно методической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учебных задач.</w:t>
            </w:r>
          </w:p>
        </w:tc>
      </w:tr>
      <w:tr w:rsidR="006C162D" w:rsidRPr="006C162D" w:rsidTr="007A10B6">
        <w:trPr>
          <w:cantSplit/>
          <w:trHeight w:val="312"/>
          <w:tblHeader/>
        </w:trPr>
        <w:tc>
          <w:tcPr>
            <w:tcW w:w="568" w:type="dxa"/>
            <w:tcBorders>
              <w:top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6C162D" w:rsidRPr="006C162D" w:rsidRDefault="006C162D" w:rsidP="00D5721D">
            <w:pPr>
              <w:spacing w:line="0" w:lineRule="atLeast"/>
              <w:ind w:left="10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Библиотеч</w:t>
            </w:r>
            <w:r w:rsidR="00D5721D">
              <w:rPr>
                <w:rFonts w:ascii="Times New Roman" w:eastAsia="Times New Roman" w:hAnsi="Times New Roman"/>
                <w:sz w:val="28"/>
                <w:szCs w:val="28"/>
              </w:rPr>
              <w:t xml:space="preserve">ный фонд. Значение библиотеки в </w:t>
            </w:r>
            <w:r w:rsidRPr="006C162D">
              <w:rPr>
                <w:rFonts w:ascii="Times New Roman" w:eastAsia="Times New Roman" w:hAnsi="Times New Roman"/>
                <w:sz w:val="28"/>
                <w:szCs w:val="28"/>
              </w:rPr>
              <w:t>работе 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C162D" w:rsidRPr="006C162D" w:rsidRDefault="00D5721D" w:rsidP="000A4B7E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Групповое проектирование.</w:t>
            </w:r>
          </w:p>
        </w:tc>
      </w:tr>
      <w:tr w:rsidR="00EC371E" w:rsidRPr="006C162D" w:rsidTr="007A10B6">
        <w:trPr>
          <w:cantSplit/>
          <w:trHeight w:val="325"/>
          <w:tblHeader/>
        </w:trPr>
        <w:tc>
          <w:tcPr>
            <w:tcW w:w="568" w:type="dxa"/>
            <w:tcBorders>
              <w:bottom w:val="single" w:sz="4" w:space="0" w:color="auto"/>
            </w:tcBorders>
          </w:tcPr>
          <w:p w:rsidR="00EC371E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70" w:type="dxa"/>
            <w:tcBorders>
              <w:bottom w:val="single" w:sz="4" w:space="0" w:color="auto"/>
              <w:right w:val="single" w:sz="4" w:space="0" w:color="auto"/>
            </w:tcBorders>
          </w:tcPr>
          <w:p w:rsidR="00EC371E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Индивидуальные консультации по подготовкам  к открытым урокам и педагогическим конференциям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C371E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371E" w:rsidRPr="006C162D" w:rsidRDefault="00EC371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EC371E" w:rsidRPr="006C162D" w:rsidRDefault="00EC371E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проблемным вопросом.</w:t>
            </w:r>
          </w:p>
        </w:tc>
      </w:tr>
      <w:tr w:rsidR="006C162D" w:rsidRPr="006C162D" w:rsidTr="007A10B6">
        <w:trPr>
          <w:cantSplit/>
          <w:trHeight w:val="408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2D" w:rsidRPr="006C162D" w:rsidRDefault="006C162D" w:rsidP="006C162D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Педагогическая </w:t>
            </w: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конференция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Сочинение-рассуждение.</w:t>
            </w:r>
          </w:p>
        </w:tc>
      </w:tr>
      <w:tr w:rsidR="006C162D" w:rsidRPr="006C162D" w:rsidTr="007A10B6">
        <w:trPr>
          <w:cantSplit/>
          <w:trHeight w:val="517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62D" w:rsidRDefault="006C162D" w:rsidP="006C162D">
            <w:pPr>
              <w:spacing w:line="0" w:lineRule="atLeast"/>
              <w:rPr>
                <w:rFonts w:ascii="Times New Roman" w:eastAsia="Times New Roman" w:hAnsi="Times New Roman"/>
                <w:sz w:val="26"/>
              </w:rPr>
            </w:pPr>
            <w:r>
              <w:rPr>
                <w:rFonts w:ascii="Times New Roman" w:eastAsia="Times New Roman" w:hAnsi="Times New Roman"/>
                <w:sz w:val="26"/>
              </w:rPr>
              <w:t>Показательные зачетные уроки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162D" w:rsidRPr="006C162D" w:rsidTr="007A10B6">
        <w:trPr>
          <w:cantSplit/>
          <w:trHeight w:val="432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2D" w:rsidRDefault="006C162D">
            <w:r w:rsidRPr="001D509A">
              <w:rPr>
                <w:rFonts w:ascii="Times New Roman" w:eastAsia="Times New Roman" w:hAnsi="Times New Roman"/>
                <w:sz w:val="26"/>
              </w:rPr>
              <w:t>Показательные зачетные уроки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162D" w:rsidRPr="006C162D" w:rsidTr="007A10B6">
        <w:trPr>
          <w:cantSplit/>
          <w:trHeight w:val="576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2D" w:rsidRDefault="006C162D">
            <w:r w:rsidRPr="001D509A">
              <w:rPr>
                <w:rFonts w:ascii="Times New Roman" w:eastAsia="Times New Roman" w:hAnsi="Times New Roman"/>
                <w:sz w:val="26"/>
              </w:rPr>
              <w:t>Показательные зачетные уроки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162D" w:rsidRPr="006C162D" w:rsidTr="007A10B6">
        <w:trPr>
          <w:cantSplit/>
          <w:trHeight w:val="348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2D" w:rsidRDefault="006C162D">
            <w:r w:rsidRPr="001D509A">
              <w:rPr>
                <w:rFonts w:ascii="Times New Roman" w:eastAsia="Times New Roman" w:hAnsi="Times New Roman"/>
                <w:sz w:val="26"/>
              </w:rPr>
              <w:t>Показательные зачетные уроки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62D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162D" w:rsidRPr="006C162D" w:rsidTr="007A10B6">
        <w:trPr>
          <w:cantSplit/>
          <w:trHeight w:val="612"/>
          <w:tblHeader/>
        </w:trPr>
        <w:tc>
          <w:tcPr>
            <w:tcW w:w="568" w:type="dxa"/>
            <w:tcBorders>
              <w:top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right w:val="single" w:sz="4" w:space="0" w:color="auto"/>
            </w:tcBorders>
          </w:tcPr>
          <w:p w:rsidR="006C162D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C162D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162D" w:rsidRPr="006C162D" w:rsidTr="007A10B6">
        <w:trPr>
          <w:cantSplit/>
          <w:trHeight w:val="324"/>
          <w:tblHeader/>
        </w:trPr>
        <w:tc>
          <w:tcPr>
            <w:tcW w:w="568" w:type="dxa"/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2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162D" w:rsidRPr="006C162D" w:rsidRDefault="00D5721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 часа</w:t>
            </w:r>
          </w:p>
        </w:tc>
        <w:tc>
          <w:tcPr>
            <w:tcW w:w="992" w:type="dxa"/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6C162D" w:rsidRPr="006C162D" w:rsidRDefault="006C162D" w:rsidP="00265760">
            <w:pPr>
              <w:tabs>
                <w:tab w:val="left" w:pos="993"/>
              </w:tabs>
              <w:ind w:right="12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C371E" w:rsidRDefault="00EC371E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A4B7E" w:rsidRDefault="000A4B7E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E70C1" w:rsidRPr="00265760" w:rsidRDefault="00DE70C1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E70C1" w:rsidRDefault="00DE70C1" w:rsidP="00265760">
      <w:pPr>
        <w:widowControl w:val="0"/>
        <w:tabs>
          <w:tab w:val="left" w:pos="993"/>
          <w:tab w:val="left" w:pos="45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45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45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45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45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45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45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10B6" w:rsidRDefault="007A10B6" w:rsidP="00265760">
      <w:pPr>
        <w:widowControl w:val="0"/>
        <w:tabs>
          <w:tab w:val="left" w:pos="993"/>
          <w:tab w:val="left" w:pos="452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3D1F" w:rsidRDefault="00DC3D1F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eading=h.3dy6vkm"/>
      <w:bookmarkEnd w:id="5"/>
    </w:p>
    <w:p w:rsidR="00DC3D1F" w:rsidRPr="00265760" w:rsidRDefault="00DC3D1F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70C1" w:rsidRPr="00265760" w:rsidRDefault="00265760" w:rsidP="00265760">
      <w:pPr>
        <w:widowControl w:val="0"/>
        <w:tabs>
          <w:tab w:val="left" w:pos="993"/>
          <w:tab w:val="left" w:pos="23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heading=h.1t3h5sf"/>
      <w:bookmarkEnd w:id="6"/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УСЛОВИЯ РЕАЛИЗАЦИИ ПРОГРАММЫ</w:t>
      </w:r>
    </w:p>
    <w:p w:rsidR="00DE70C1" w:rsidRPr="00265760" w:rsidRDefault="00DE70C1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Учебно-методическое обеспечение программы включает в себя учебники для 10-11 классов, учебные пособия, рабочие тетради, словари, справочники, методические пособия для учителей, работающих в психолого-педагогических классах, а также электронные образовательные  ресурсы.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>Учебно-дидактические материалы могут разрабатываться учителями на основе материалов, указанных в списке литературы, самостоятельно как для коллективной, групповой работы, так и для индивидуальной работы с обучающимися с целью поиска образовательного маршрута конкретного обучающихся в зависимости от его образовательных потребностей.</w:t>
      </w:r>
      <w:proofErr w:type="gramEnd"/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Реализация программы обеспечивается доступом обучающихся     к библиотечным фондам, электронным изданиям основной учебной литературы, информационно-образовательным ресурсам и инструментам образовательных организаций.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Кабинеты для проведения занятий по возможности должны быть оснащены техническими средствами обучения, компьютерами, интерактивными досками, мультимедийными проекторами, многофункциональным оборудованием.</w:t>
      </w:r>
    </w:p>
    <w:p w:rsidR="00DC3D1F" w:rsidRPr="00265760" w:rsidRDefault="00DC3D1F" w:rsidP="00DD216F">
      <w:pPr>
        <w:widowControl w:val="0"/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Список литературы</w:t>
      </w:r>
    </w:p>
    <w:p w:rsidR="00DE70C1" w:rsidRPr="00265760" w:rsidRDefault="00DE70C1" w:rsidP="00265760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0C1" w:rsidRPr="00265760" w:rsidRDefault="00265760" w:rsidP="00265760">
      <w:pPr>
        <w:widowControl w:val="0"/>
        <w:numPr>
          <w:ilvl w:val="0"/>
          <w:numId w:val="2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Коломинский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Я. Л. Основы психологии. Учебник для учащихся старших классов и студентов первых курсов высших учебных заведений. М.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АСТ, 2010. 239 с.</w:t>
      </w:r>
    </w:p>
    <w:p w:rsidR="00DE70C1" w:rsidRPr="00265760" w:rsidRDefault="00265760" w:rsidP="00265760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Крысько В. Г. Основы общей педагогики и психологии. М.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>, 2019. 472 с.</w:t>
      </w:r>
    </w:p>
    <w:p w:rsidR="00DE70C1" w:rsidRPr="00265760" w:rsidRDefault="00265760" w:rsidP="00265760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Немов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Р. С. Психология: Пособие для учащихся 10-11 классов. М.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Просвещение, 1995. </w:t>
      </w:r>
    </w:p>
    <w:p w:rsidR="00DE70C1" w:rsidRPr="00265760" w:rsidRDefault="00265760" w:rsidP="00265760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Психология: Учебное пособие. Х класс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/ П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>од ред. И. В. Дубровиной. М.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Изд-во МПСИ; Воронеж : МОДЭК, 2008. 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Словари</w:t>
      </w:r>
    </w:p>
    <w:p w:rsidR="00DE70C1" w:rsidRPr="00265760" w:rsidRDefault="00265760" w:rsidP="0026576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Психология развития: словарь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/ П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од ред. А. Л. </w:t>
      </w: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Венгера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>. М., 2005</w:t>
      </w:r>
    </w:p>
    <w:p w:rsidR="00DE70C1" w:rsidRPr="00265760" w:rsidRDefault="00265760" w:rsidP="0026576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Энциклопедия для </w:t>
      </w: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детеи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̆. Т. 18. Ч. 2. Архитектура души. Психология личности. Мир 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>взаимоотношении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>̆. Психотерапия. М., 2002.</w:t>
      </w:r>
    </w:p>
    <w:p w:rsidR="00DE70C1" w:rsidRPr="00265760" w:rsidRDefault="00265760" w:rsidP="00265760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Новиков А. М. Педагогика: словарь системы основных понятий. М.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ИЭТ, 2013. 268 с.</w:t>
      </w:r>
    </w:p>
    <w:p w:rsidR="00DE70C1" w:rsidRPr="00265760" w:rsidRDefault="00265760" w:rsidP="0026576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b/>
          <w:sz w:val="24"/>
          <w:szCs w:val="24"/>
        </w:rPr>
        <w:t>Информационные ресурсы</w:t>
      </w:r>
    </w:p>
    <w:p w:rsidR="00DE70C1" w:rsidRPr="00265760" w:rsidRDefault="00265760" w:rsidP="00265760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CFCFC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Белова Ю.В. Педагогика [Электронный ресурс]: учебно-методическое пособие. Электрон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>екстовые данные. Саратов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Вузовское образование, 2018. 83 c. URL: </w:t>
      </w:r>
      <w:hyperlink r:id="rId10" w:tooltip="http://www.iprbookshop.ru/72353.html" w:history="1">
        <w:r w:rsidRPr="0026576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http://www.iprbookshop.ru/72353.html</w:t>
        </w:r>
      </w:hyperlink>
      <w:r w:rsidRPr="00265760">
        <w:rPr>
          <w:rFonts w:ascii="Times New Roman" w:eastAsia="Times New Roman" w:hAnsi="Times New Roman" w:cs="Times New Roman"/>
          <w:sz w:val="24"/>
          <w:szCs w:val="24"/>
        </w:rPr>
        <w:t>.  ЭБС «</w:t>
      </w: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IPRbooks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>», по паролю.</w:t>
      </w:r>
    </w:p>
    <w:p w:rsidR="00DE70C1" w:rsidRPr="00265760" w:rsidRDefault="00265760" w:rsidP="00265760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Захарова И. Ю., </w:t>
      </w: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Моржина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Е. В. Игровая педагогика: таблица развития, подбор и описание игр. [Электронный ресурс]. М.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Теревинф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>, 2019. 152 c. ISBN 978-5-4212-0507-4. URL: https://www.iprbookshop.ru/89933.html</w:t>
      </w:r>
    </w:p>
    <w:p w:rsidR="00DE70C1" w:rsidRPr="00265760" w:rsidRDefault="00265760" w:rsidP="00265760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Зеер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Э. Ф. Психология профессий: учебное пособие [Электронный ресурс] М.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Академическии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̆ Проект, 2015. 336 с. URL: http://www.iprbookshop.ru/36853. </w:t>
      </w:r>
    </w:p>
    <w:p w:rsidR="00DE70C1" w:rsidRPr="00265760" w:rsidRDefault="00265760" w:rsidP="00265760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Ковалев А. В., Кузнецов В. В., Федоров В. А. Введение в профессионально-педагогическую специальность [</w:t>
      </w: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Электронныи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>̆ ресурс]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вузов [Гриф </w:t>
      </w: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УрО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РАО]. Екатеринбург</w:t>
      </w:r>
      <w:proofErr w:type="gramStart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65760">
        <w:rPr>
          <w:rFonts w:ascii="Times New Roman" w:eastAsia="Times New Roman" w:hAnsi="Times New Roman" w:cs="Times New Roman"/>
          <w:sz w:val="24"/>
          <w:szCs w:val="24"/>
        </w:rPr>
        <w:t>УрО</w:t>
      </w:r>
      <w:proofErr w:type="spellEnd"/>
      <w:r w:rsidRPr="00265760">
        <w:rPr>
          <w:rFonts w:ascii="Times New Roman" w:eastAsia="Times New Roman" w:hAnsi="Times New Roman" w:cs="Times New Roman"/>
          <w:sz w:val="24"/>
          <w:szCs w:val="24"/>
        </w:rPr>
        <w:t xml:space="preserve"> РАО, 2012. 98 с. URL: http://elar.rsvpu.ru/handle/123456789/8508. </w:t>
      </w:r>
    </w:p>
    <w:p w:rsidR="00DE70C1" w:rsidRPr="00265760" w:rsidRDefault="00265760" w:rsidP="00265760">
      <w:pPr>
        <w:widowControl w:val="0"/>
        <w:numPr>
          <w:ilvl w:val="0"/>
          <w:numId w:val="8"/>
        </w:numPr>
        <w:tabs>
          <w:tab w:val="left" w:pos="993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«Педагогическая библиотека» (</w:t>
      </w:r>
      <w:hyperlink r:id="rId11" w:tooltip="http://www.pedlib.ru/" w:history="1">
        <w:r w:rsidRPr="0026576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http://www.pedlib.ru/</w:t>
        </w:r>
      </w:hyperlink>
      <w:r w:rsidRPr="0026576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E70C1" w:rsidRPr="00DD216F" w:rsidRDefault="00265760" w:rsidP="00DC3D1F">
      <w:pPr>
        <w:widowControl w:val="0"/>
        <w:numPr>
          <w:ilvl w:val="0"/>
          <w:numId w:val="8"/>
        </w:numPr>
        <w:tabs>
          <w:tab w:val="left" w:pos="993"/>
          <w:tab w:val="left" w:pos="13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760">
        <w:rPr>
          <w:rFonts w:ascii="Times New Roman" w:eastAsia="Times New Roman" w:hAnsi="Times New Roman" w:cs="Times New Roman"/>
          <w:sz w:val="24"/>
          <w:szCs w:val="24"/>
        </w:rPr>
        <w:t>Электронная библиотека психологической литературы (</w:t>
      </w:r>
      <w:hyperlink r:id="rId12" w:tooltip="http://bookap.info/" w:history="1">
        <w:r w:rsidRPr="0026576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http://bookap.info/</w:t>
        </w:r>
      </w:hyperlink>
      <w:r w:rsidRPr="00265760">
        <w:rPr>
          <w:rFonts w:ascii="Times New Roman" w:eastAsia="Times New Roman" w:hAnsi="Times New Roman" w:cs="Times New Roman"/>
          <w:sz w:val="24"/>
          <w:szCs w:val="24"/>
        </w:rPr>
        <w:t>)</w:t>
      </w:r>
    </w:p>
    <w:sectPr w:rsidR="00DE70C1" w:rsidRPr="00DD216F" w:rsidSect="00D5721D">
      <w:footerReference w:type="default" r:id="rId13"/>
      <w:pgSz w:w="16840" w:h="11910" w:orient="landscape"/>
      <w:pgMar w:top="709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90D" w:rsidRDefault="00BC090D">
      <w:pPr>
        <w:spacing w:after="0" w:line="240" w:lineRule="auto"/>
      </w:pPr>
      <w:r>
        <w:separator/>
      </w:r>
    </w:p>
  </w:endnote>
  <w:endnote w:type="continuationSeparator" w:id="0">
    <w:p w:rsidR="00BC090D" w:rsidRDefault="00BC0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Noto Naskh Arabic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62D" w:rsidRDefault="006C162D"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14" w:lineRule="auto"/>
      <w:rPr>
        <w:rFonts w:ascii="Times New Roman" w:eastAsia="Times New Roman" w:hAnsi="Times New Roman" w:cs="Times New Roman"/>
        <w:color w:val="00000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90D" w:rsidRDefault="00BC090D">
      <w:pPr>
        <w:spacing w:after="0" w:line="240" w:lineRule="auto"/>
      </w:pPr>
      <w:r>
        <w:separator/>
      </w:r>
    </w:p>
  </w:footnote>
  <w:footnote w:type="continuationSeparator" w:id="0">
    <w:p w:rsidR="00BC090D" w:rsidRDefault="00BC09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24F23"/>
    <w:multiLevelType w:val="hybridMultilevel"/>
    <w:tmpl w:val="6DAA82C2"/>
    <w:lvl w:ilvl="0" w:tplc="CAD28DEC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 w:tplc="23ECA0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27600250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01E058AA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DD92EA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5956AB22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AAF6361A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D0C80B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859AC526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1965572"/>
    <w:multiLevelType w:val="hybridMultilevel"/>
    <w:tmpl w:val="7D42C564"/>
    <w:lvl w:ilvl="0" w:tplc="4306A2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95D0E39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BB343B08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2F02CD1C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58FAE0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A0044DC0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380C6F9C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34AC26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58900742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BD0C07"/>
    <w:multiLevelType w:val="hybridMultilevel"/>
    <w:tmpl w:val="27A07820"/>
    <w:lvl w:ilvl="0" w:tplc="C07AA0F4">
      <w:start w:val="10"/>
      <w:numFmt w:val="decimal"/>
      <w:lvlText w:val="%1"/>
      <w:lvlJc w:val="left"/>
      <w:pPr>
        <w:ind w:left="777" w:hanging="351"/>
      </w:pPr>
      <w:rPr>
        <w:rFonts w:ascii="Times New Roman" w:eastAsia="Times New Roman" w:hAnsi="Times New Roman" w:cs="Times New Roman"/>
        <w:b/>
        <w:sz w:val="28"/>
        <w:szCs w:val="28"/>
      </w:rPr>
    </w:lvl>
    <w:lvl w:ilvl="1" w:tplc="39F2414A">
      <w:start w:val="1"/>
      <w:numFmt w:val="bullet"/>
      <w:lvlText w:val="•"/>
      <w:lvlJc w:val="left"/>
      <w:pPr>
        <w:ind w:left="1273" w:hanging="351"/>
      </w:pPr>
    </w:lvl>
    <w:lvl w:ilvl="2" w:tplc="21BA4CA8">
      <w:start w:val="1"/>
      <w:numFmt w:val="bullet"/>
      <w:lvlText w:val="•"/>
      <w:lvlJc w:val="left"/>
      <w:pPr>
        <w:ind w:left="1763" w:hanging="351"/>
      </w:pPr>
    </w:lvl>
    <w:lvl w:ilvl="3" w:tplc="222EAD5C">
      <w:start w:val="1"/>
      <w:numFmt w:val="bullet"/>
      <w:lvlText w:val="•"/>
      <w:lvlJc w:val="left"/>
      <w:pPr>
        <w:ind w:left="2254" w:hanging="351"/>
      </w:pPr>
    </w:lvl>
    <w:lvl w:ilvl="4" w:tplc="43FC7280">
      <w:start w:val="1"/>
      <w:numFmt w:val="bullet"/>
      <w:lvlText w:val="•"/>
      <w:lvlJc w:val="left"/>
      <w:pPr>
        <w:ind w:left="2744" w:hanging="351"/>
      </w:pPr>
    </w:lvl>
    <w:lvl w:ilvl="5" w:tplc="3AD21BBC">
      <w:start w:val="1"/>
      <w:numFmt w:val="bullet"/>
      <w:lvlText w:val="•"/>
      <w:lvlJc w:val="left"/>
      <w:pPr>
        <w:ind w:left="3235" w:hanging="351"/>
      </w:pPr>
    </w:lvl>
    <w:lvl w:ilvl="6" w:tplc="539ABE3A">
      <w:start w:val="1"/>
      <w:numFmt w:val="bullet"/>
      <w:lvlText w:val="•"/>
      <w:lvlJc w:val="left"/>
      <w:pPr>
        <w:ind w:left="3725" w:hanging="351"/>
      </w:pPr>
    </w:lvl>
    <w:lvl w:ilvl="7" w:tplc="67769D00">
      <w:start w:val="1"/>
      <w:numFmt w:val="bullet"/>
      <w:lvlText w:val="•"/>
      <w:lvlJc w:val="left"/>
      <w:pPr>
        <w:ind w:left="4215" w:hanging="351"/>
      </w:pPr>
    </w:lvl>
    <w:lvl w:ilvl="8" w:tplc="78A8482C">
      <w:start w:val="1"/>
      <w:numFmt w:val="bullet"/>
      <w:lvlText w:val="•"/>
      <w:lvlJc w:val="left"/>
      <w:pPr>
        <w:ind w:left="4706" w:hanging="351"/>
      </w:pPr>
    </w:lvl>
  </w:abstractNum>
  <w:abstractNum w:abstractNumId="4">
    <w:nsid w:val="1F2A47EA"/>
    <w:multiLevelType w:val="hybridMultilevel"/>
    <w:tmpl w:val="3968CD46"/>
    <w:lvl w:ilvl="0" w:tplc="94483714">
      <w:start w:val="1"/>
      <w:numFmt w:val="bullet"/>
      <w:lvlText w:val="−"/>
      <w:lvlJc w:val="left"/>
      <w:pPr>
        <w:ind w:left="556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 w:tplc="51E64CEE">
      <w:start w:val="1"/>
      <w:numFmt w:val="bullet"/>
      <w:lvlText w:val="o"/>
      <w:lvlJc w:val="left"/>
      <w:pPr>
        <w:ind w:left="1276" w:hanging="360"/>
      </w:pPr>
      <w:rPr>
        <w:rFonts w:ascii="Courier New" w:eastAsia="Courier New" w:hAnsi="Courier New" w:cs="Courier New"/>
      </w:rPr>
    </w:lvl>
    <w:lvl w:ilvl="2" w:tplc="C074960C">
      <w:start w:val="1"/>
      <w:numFmt w:val="bullet"/>
      <w:lvlText w:val="▪"/>
      <w:lvlJc w:val="left"/>
      <w:pPr>
        <w:ind w:left="1996" w:hanging="360"/>
      </w:pPr>
      <w:rPr>
        <w:rFonts w:ascii="Noto Sans Symbols" w:eastAsia="Noto Sans Symbols" w:hAnsi="Noto Sans Symbols" w:cs="Noto Sans Symbols"/>
      </w:rPr>
    </w:lvl>
    <w:lvl w:ilvl="3" w:tplc="EF8E9E88">
      <w:start w:val="1"/>
      <w:numFmt w:val="bullet"/>
      <w:lvlText w:val="●"/>
      <w:lvlJc w:val="left"/>
      <w:pPr>
        <w:ind w:left="2716" w:hanging="360"/>
      </w:pPr>
      <w:rPr>
        <w:rFonts w:ascii="Noto Sans Symbols" w:eastAsia="Noto Sans Symbols" w:hAnsi="Noto Sans Symbols" w:cs="Noto Sans Symbols"/>
      </w:rPr>
    </w:lvl>
    <w:lvl w:ilvl="4" w:tplc="509CEDD6">
      <w:start w:val="1"/>
      <w:numFmt w:val="bullet"/>
      <w:lvlText w:val="o"/>
      <w:lvlJc w:val="left"/>
      <w:pPr>
        <w:ind w:left="3436" w:hanging="360"/>
      </w:pPr>
      <w:rPr>
        <w:rFonts w:ascii="Courier New" w:eastAsia="Courier New" w:hAnsi="Courier New" w:cs="Courier New"/>
      </w:rPr>
    </w:lvl>
    <w:lvl w:ilvl="5" w:tplc="B562016E">
      <w:start w:val="1"/>
      <w:numFmt w:val="bullet"/>
      <w:lvlText w:val="▪"/>
      <w:lvlJc w:val="left"/>
      <w:pPr>
        <w:ind w:left="4156" w:hanging="360"/>
      </w:pPr>
      <w:rPr>
        <w:rFonts w:ascii="Noto Sans Symbols" w:eastAsia="Noto Sans Symbols" w:hAnsi="Noto Sans Symbols" w:cs="Noto Sans Symbols"/>
      </w:rPr>
    </w:lvl>
    <w:lvl w:ilvl="6" w:tplc="4E7EB6EE">
      <w:start w:val="1"/>
      <w:numFmt w:val="bullet"/>
      <w:lvlText w:val="●"/>
      <w:lvlJc w:val="left"/>
      <w:pPr>
        <w:ind w:left="4876" w:hanging="360"/>
      </w:pPr>
      <w:rPr>
        <w:rFonts w:ascii="Noto Sans Symbols" w:eastAsia="Noto Sans Symbols" w:hAnsi="Noto Sans Symbols" w:cs="Noto Sans Symbols"/>
      </w:rPr>
    </w:lvl>
    <w:lvl w:ilvl="7" w:tplc="4A6447D0">
      <w:start w:val="1"/>
      <w:numFmt w:val="bullet"/>
      <w:lvlText w:val="o"/>
      <w:lvlJc w:val="left"/>
      <w:pPr>
        <w:ind w:left="5596" w:hanging="360"/>
      </w:pPr>
      <w:rPr>
        <w:rFonts w:ascii="Courier New" w:eastAsia="Courier New" w:hAnsi="Courier New" w:cs="Courier New"/>
      </w:rPr>
    </w:lvl>
    <w:lvl w:ilvl="8" w:tplc="4A1A46C4">
      <w:start w:val="1"/>
      <w:numFmt w:val="bullet"/>
      <w:lvlText w:val="▪"/>
      <w:lvlJc w:val="left"/>
      <w:pPr>
        <w:ind w:left="6316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52234DF"/>
    <w:multiLevelType w:val="hybridMultilevel"/>
    <w:tmpl w:val="05CA5BC6"/>
    <w:lvl w:ilvl="0" w:tplc="504858EE">
      <w:start w:val="1"/>
      <w:numFmt w:val="bullet"/>
      <w:lvlText w:val="−"/>
      <w:lvlJc w:val="left"/>
      <w:pPr>
        <w:ind w:left="259" w:hanging="423"/>
      </w:pPr>
      <w:rPr>
        <w:rFonts w:ascii="Noto Sans Symbols" w:eastAsia="Noto Sans Symbols" w:hAnsi="Noto Sans Symbols" w:cs="Noto Sans Symbols"/>
        <w:sz w:val="28"/>
        <w:szCs w:val="28"/>
      </w:rPr>
    </w:lvl>
    <w:lvl w:ilvl="1" w:tplc="0734D72E">
      <w:start w:val="1"/>
      <w:numFmt w:val="bullet"/>
      <w:lvlText w:val="•"/>
      <w:lvlJc w:val="left"/>
      <w:pPr>
        <w:ind w:left="1236" w:hanging="423"/>
      </w:pPr>
    </w:lvl>
    <w:lvl w:ilvl="2" w:tplc="A74CB468">
      <w:start w:val="1"/>
      <w:numFmt w:val="bullet"/>
      <w:lvlText w:val="•"/>
      <w:lvlJc w:val="left"/>
      <w:pPr>
        <w:ind w:left="2212" w:hanging="423"/>
      </w:pPr>
    </w:lvl>
    <w:lvl w:ilvl="3" w:tplc="6CAEBA40">
      <w:start w:val="1"/>
      <w:numFmt w:val="bullet"/>
      <w:lvlText w:val="•"/>
      <w:lvlJc w:val="left"/>
      <w:pPr>
        <w:ind w:left="3189" w:hanging="423"/>
      </w:pPr>
    </w:lvl>
    <w:lvl w:ilvl="4" w:tplc="C7049BF0">
      <w:start w:val="1"/>
      <w:numFmt w:val="bullet"/>
      <w:lvlText w:val="•"/>
      <w:lvlJc w:val="left"/>
      <w:pPr>
        <w:ind w:left="4165" w:hanging="423"/>
      </w:pPr>
    </w:lvl>
    <w:lvl w:ilvl="5" w:tplc="BD24B312">
      <w:start w:val="1"/>
      <w:numFmt w:val="bullet"/>
      <w:lvlText w:val="•"/>
      <w:lvlJc w:val="left"/>
      <w:pPr>
        <w:ind w:left="5142" w:hanging="423"/>
      </w:pPr>
    </w:lvl>
    <w:lvl w:ilvl="6" w:tplc="29A63746">
      <w:start w:val="1"/>
      <w:numFmt w:val="bullet"/>
      <w:lvlText w:val="•"/>
      <w:lvlJc w:val="left"/>
      <w:pPr>
        <w:ind w:left="6118" w:hanging="423"/>
      </w:pPr>
    </w:lvl>
    <w:lvl w:ilvl="7" w:tplc="DE8AE8A4">
      <w:start w:val="1"/>
      <w:numFmt w:val="bullet"/>
      <w:lvlText w:val="•"/>
      <w:lvlJc w:val="left"/>
      <w:pPr>
        <w:ind w:left="7094" w:hanging="423"/>
      </w:pPr>
    </w:lvl>
    <w:lvl w:ilvl="8" w:tplc="A15A8C24">
      <w:start w:val="1"/>
      <w:numFmt w:val="bullet"/>
      <w:lvlText w:val="•"/>
      <w:lvlJc w:val="left"/>
      <w:pPr>
        <w:ind w:left="8071" w:hanging="422"/>
      </w:pPr>
    </w:lvl>
  </w:abstractNum>
  <w:abstractNum w:abstractNumId="6">
    <w:nsid w:val="2EBE60BA"/>
    <w:multiLevelType w:val="hybridMultilevel"/>
    <w:tmpl w:val="F1B68C12"/>
    <w:lvl w:ilvl="0" w:tplc="F1F01266">
      <w:start w:val="1"/>
      <w:numFmt w:val="decimal"/>
      <w:lvlText w:val="%1."/>
      <w:lvlJc w:val="left"/>
      <w:pPr>
        <w:ind w:left="360" w:hanging="360"/>
      </w:pPr>
    </w:lvl>
    <w:lvl w:ilvl="1" w:tplc="5A78011E">
      <w:start w:val="1"/>
      <w:numFmt w:val="lowerLetter"/>
      <w:lvlText w:val="%2."/>
      <w:lvlJc w:val="left"/>
      <w:pPr>
        <w:ind w:left="1440" w:hanging="360"/>
      </w:pPr>
    </w:lvl>
    <w:lvl w:ilvl="2" w:tplc="28607822">
      <w:start w:val="1"/>
      <w:numFmt w:val="lowerRoman"/>
      <w:lvlText w:val="%3."/>
      <w:lvlJc w:val="right"/>
      <w:pPr>
        <w:ind w:left="2160" w:hanging="180"/>
      </w:pPr>
    </w:lvl>
    <w:lvl w:ilvl="3" w:tplc="18721332">
      <w:start w:val="1"/>
      <w:numFmt w:val="decimal"/>
      <w:lvlText w:val="%4."/>
      <w:lvlJc w:val="left"/>
      <w:pPr>
        <w:ind w:left="2880" w:hanging="360"/>
      </w:pPr>
    </w:lvl>
    <w:lvl w:ilvl="4" w:tplc="E2821CD8">
      <w:start w:val="1"/>
      <w:numFmt w:val="lowerLetter"/>
      <w:lvlText w:val="%5."/>
      <w:lvlJc w:val="left"/>
      <w:pPr>
        <w:ind w:left="3600" w:hanging="360"/>
      </w:pPr>
    </w:lvl>
    <w:lvl w:ilvl="5" w:tplc="F490D0D8">
      <w:start w:val="1"/>
      <w:numFmt w:val="lowerRoman"/>
      <w:lvlText w:val="%6."/>
      <w:lvlJc w:val="right"/>
      <w:pPr>
        <w:ind w:left="4320" w:hanging="180"/>
      </w:pPr>
    </w:lvl>
    <w:lvl w:ilvl="6" w:tplc="6998651E">
      <w:start w:val="1"/>
      <w:numFmt w:val="decimal"/>
      <w:lvlText w:val="%7."/>
      <w:lvlJc w:val="left"/>
      <w:pPr>
        <w:ind w:left="5040" w:hanging="360"/>
      </w:pPr>
    </w:lvl>
    <w:lvl w:ilvl="7" w:tplc="87E00964">
      <w:start w:val="1"/>
      <w:numFmt w:val="lowerLetter"/>
      <w:lvlText w:val="%8."/>
      <w:lvlJc w:val="left"/>
      <w:pPr>
        <w:ind w:left="5760" w:hanging="360"/>
      </w:pPr>
    </w:lvl>
    <w:lvl w:ilvl="8" w:tplc="AE08FE02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31AF0"/>
    <w:multiLevelType w:val="hybridMultilevel"/>
    <w:tmpl w:val="5C547BEA"/>
    <w:lvl w:ilvl="0" w:tplc="5554DD58">
      <w:start w:val="1"/>
      <w:numFmt w:val="decimal"/>
      <w:lvlText w:val="%1."/>
      <w:lvlJc w:val="left"/>
      <w:pPr>
        <w:ind w:left="1429" w:hanging="360"/>
      </w:pPr>
    </w:lvl>
    <w:lvl w:ilvl="1" w:tplc="041853AE">
      <w:start w:val="1"/>
      <w:numFmt w:val="lowerLetter"/>
      <w:lvlText w:val="%2."/>
      <w:lvlJc w:val="left"/>
      <w:pPr>
        <w:ind w:left="2149" w:hanging="360"/>
      </w:pPr>
    </w:lvl>
    <w:lvl w:ilvl="2" w:tplc="BB3EE11C">
      <w:start w:val="1"/>
      <w:numFmt w:val="lowerRoman"/>
      <w:lvlText w:val="%3."/>
      <w:lvlJc w:val="right"/>
      <w:pPr>
        <w:ind w:left="2869" w:hanging="180"/>
      </w:pPr>
    </w:lvl>
    <w:lvl w:ilvl="3" w:tplc="7246530E">
      <w:start w:val="1"/>
      <w:numFmt w:val="decimal"/>
      <w:lvlText w:val="%4."/>
      <w:lvlJc w:val="left"/>
      <w:pPr>
        <w:ind w:left="3589" w:hanging="360"/>
      </w:pPr>
    </w:lvl>
    <w:lvl w:ilvl="4" w:tplc="AFAA7E62">
      <w:start w:val="1"/>
      <w:numFmt w:val="lowerLetter"/>
      <w:lvlText w:val="%5."/>
      <w:lvlJc w:val="left"/>
      <w:pPr>
        <w:ind w:left="4309" w:hanging="360"/>
      </w:pPr>
    </w:lvl>
    <w:lvl w:ilvl="5" w:tplc="F8823E74">
      <w:start w:val="1"/>
      <w:numFmt w:val="lowerRoman"/>
      <w:lvlText w:val="%6."/>
      <w:lvlJc w:val="right"/>
      <w:pPr>
        <w:ind w:left="5029" w:hanging="180"/>
      </w:pPr>
    </w:lvl>
    <w:lvl w:ilvl="6" w:tplc="38905438">
      <w:start w:val="1"/>
      <w:numFmt w:val="decimal"/>
      <w:lvlText w:val="%7."/>
      <w:lvlJc w:val="left"/>
      <w:pPr>
        <w:ind w:left="5749" w:hanging="360"/>
      </w:pPr>
    </w:lvl>
    <w:lvl w:ilvl="7" w:tplc="60BECAAC">
      <w:start w:val="1"/>
      <w:numFmt w:val="lowerLetter"/>
      <w:lvlText w:val="%8."/>
      <w:lvlJc w:val="left"/>
      <w:pPr>
        <w:ind w:left="6469" w:hanging="360"/>
      </w:pPr>
    </w:lvl>
    <w:lvl w:ilvl="8" w:tplc="CFE4EC5A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7AA4FD7"/>
    <w:multiLevelType w:val="hybridMultilevel"/>
    <w:tmpl w:val="4B18372A"/>
    <w:lvl w:ilvl="0" w:tplc="B2C60C42">
      <w:start w:val="1"/>
      <w:numFmt w:val="bullet"/>
      <w:lvlText w:val="−"/>
      <w:lvlJc w:val="left"/>
      <w:pPr>
        <w:ind w:left="259" w:hanging="423"/>
      </w:pPr>
      <w:rPr>
        <w:rFonts w:ascii="Noto Sans Symbols" w:eastAsia="Noto Sans Symbols" w:hAnsi="Noto Sans Symbols" w:cs="Noto Sans Symbols"/>
        <w:sz w:val="28"/>
        <w:szCs w:val="28"/>
      </w:rPr>
    </w:lvl>
    <w:lvl w:ilvl="1" w:tplc="C6507178">
      <w:start w:val="1"/>
      <w:numFmt w:val="bullet"/>
      <w:lvlText w:val="•"/>
      <w:lvlJc w:val="left"/>
      <w:pPr>
        <w:ind w:left="1236" w:hanging="423"/>
      </w:pPr>
    </w:lvl>
    <w:lvl w:ilvl="2" w:tplc="61F0BBEC">
      <w:start w:val="1"/>
      <w:numFmt w:val="bullet"/>
      <w:lvlText w:val="•"/>
      <w:lvlJc w:val="left"/>
      <w:pPr>
        <w:ind w:left="2212" w:hanging="423"/>
      </w:pPr>
    </w:lvl>
    <w:lvl w:ilvl="3" w:tplc="DDDCCE7C">
      <w:start w:val="1"/>
      <w:numFmt w:val="bullet"/>
      <w:lvlText w:val="•"/>
      <w:lvlJc w:val="left"/>
      <w:pPr>
        <w:ind w:left="3189" w:hanging="423"/>
      </w:pPr>
    </w:lvl>
    <w:lvl w:ilvl="4" w:tplc="FD1EFFEE">
      <w:start w:val="1"/>
      <w:numFmt w:val="bullet"/>
      <w:lvlText w:val="•"/>
      <w:lvlJc w:val="left"/>
      <w:pPr>
        <w:ind w:left="4165" w:hanging="423"/>
      </w:pPr>
    </w:lvl>
    <w:lvl w:ilvl="5" w:tplc="094628C2">
      <w:start w:val="1"/>
      <w:numFmt w:val="bullet"/>
      <w:lvlText w:val="•"/>
      <w:lvlJc w:val="left"/>
      <w:pPr>
        <w:ind w:left="5142" w:hanging="423"/>
      </w:pPr>
    </w:lvl>
    <w:lvl w:ilvl="6" w:tplc="00041A7A">
      <w:start w:val="1"/>
      <w:numFmt w:val="bullet"/>
      <w:lvlText w:val="•"/>
      <w:lvlJc w:val="left"/>
      <w:pPr>
        <w:ind w:left="6118" w:hanging="423"/>
      </w:pPr>
    </w:lvl>
    <w:lvl w:ilvl="7" w:tplc="081EC604">
      <w:start w:val="1"/>
      <w:numFmt w:val="bullet"/>
      <w:lvlText w:val="•"/>
      <w:lvlJc w:val="left"/>
      <w:pPr>
        <w:ind w:left="7094" w:hanging="423"/>
      </w:pPr>
    </w:lvl>
    <w:lvl w:ilvl="8" w:tplc="17BA8FCE">
      <w:start w:val="1"/>
      <w:numFmt w:val="bullet"/>
      <w:lvlText w:val="•"/>
      <w:lvlJc w:val="left"/>
      <w:pPr>
        <w:ind w:left="8071" w:hanging="422"/>
      </w:pPr>
    </w:lvl>
  </w:abstractNum>
  <w:abstractNum w:abstractNumId="9">
    <w:nsid w:val="61A70D36"/>
    <w:multiLevelType w:val="hybridMultilevel"/>
    <w:tmpl w:val="259AE5B0"/>
    <w:lvl w:ilvl="0" w:tplc="4DDE8E66">
      <w:start w:val="1"/>
      <w:numFmt w:val="decimal"/>
      <w:lvlText w:val="%1."/>
      <w:lvlJc w:val="left"/>
      <w:pPr>
        <w:ind w:left="259" w:hanging="423"/>
      </w:pPr>
      <w:rPr>
        <w:rFonts w:ascii="Times New Roman" w:eastAsia="Times New Roman" w:hAnsi="Times New Roman" w:cs="Times New Roman"/>
        <w:sz w:val="28"/>
        <w:szCs w:val="28"/>
      </w:rPr>
    </w:lvl>
    <w:lvl w:ilvl="1" w:tplc="47E0E700">
      <w:start w:val="1"/>
      <w:numFmt w:val="bullet"/>
      <w:lvlText w:val="•"/>
      <w:lvlJc w:val="left"/>
      <w:pPr>
        <w:ind w:left="1236" w:hanging="423"/>
      </w:pPr>
    </w:lvl>
    <w:lvl w:ilvl="2" w:tplc="7B3AD2EE">
      <w:start w:val="1"/>
      <w:numFmt w:val="bullet"/>
      <w:lvlText w:val="•"/>
      <w:lvlJc w:val="left"/>
      <w:pPr>
        <w:ind w:left="2212" w:hanging="423"/>
      </w:pPr>
    </w:lvl>
    <w:lvl w:ilvl="3" w:tplc="A0A0BAF6">
      <w:start w:val="1"/>
      <w:numFmt w:val="bullet"/>
      <w:lvlText w:val="•"/>
      <w:lvlJc w:val="left"/>
      <w:pPr>
        <w:ind w:left="3189" w:hanging="423"/>
      </w:pPr>
    </w:lvl>
    <w:lvl w:ilvl="4" w:tplc="F9829396">
      <w:start w:val="1"/>
      <w:numFmt w:val="bullet"/>
      <w:lvlText w:val="•"/>
      <w:lvlJc w:val="left"/>
      <w:pPr>
        <w:ind w:left="4165" w:hanging="423"/>
      </w:pPr>
    </w:lvl>
    <w:lvl w:ilvl="5" w:tplc="8A8A51A2">
      <w:start w:val="1"/>
      <w:numFmt w:val="bullet"/>
      <w:lvlText w:val="•"/>
      <w:lvlJc w:val="left"/>
      <w:pPr>
        <w:ind w:left="5142" w:hanging="423"/>
      </w:pPr>
    </w:lvl>
    <w:lvl w:ilvl="6" w:tplc="2AFA2430">
      <w:start w:val="1"/>
      <w:numFmt w:val="bullet"/>
      <w:lvlText w:val="•"/>
      <w:lvlJc w:val="left"/>
      <w:pPr>
        <w:ind w:left="6118" w:hanging="423"/>
      </w:pPr>
    </w:lvl>
    <w:lvl w:ilvl="7" w:tplc="8B4EC8F0">
      <w:start w:val="1"/>
      <w:numFmt w:val="bullet"/>
      <w:lvlText w:val="•"/>
      <w:lvlJc w:val="left"/>
      <w:pPr>
        <w:ind w:left="7094" w:hanging="423"/>
      </w:pPr>
    </w:lvl>
    <w:lvl w:ilvl="8" w:tplc="3A3EC798">
      <w:start w:val="1"/>
      <w:numFmt w:val="bullet"/>
      <w:lvlText w:val="•"/>
      <w:lvlJc w:val="left"/>
      <w:pPr>
        <w:ind w:left="8071" w:hanging="422"/>
      </w:pPr>
    </w:lvl>
  </w:abstractNum>
  <w:abstractNum w:abstractNumId="10">
    <w:nsid w:val="64375622"/>
    <w:multiLevelType w:val="hybridMultilevel"/>
    <w:tmpl w:val="4D38C6F0"/>
    <w:lvl w:ilvl="0" w:tplc="75384F96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 w:tplc="9DBA62B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9208BFC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2A00C232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98E298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5726C33E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D4CAC0BE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F35CCE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947CD9DA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4FE2462"/>
    <w:multiLevelType w:val="hybridMultilevel"/>
    <w:tmpl w:val="D434749E"/>
    <w:lvl w:ilvl="0" w:tplc="6448AAE8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 w:tplc="2EF001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CB90EA1A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824654FE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0FA225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8E861782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3BC8C022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6FCC7E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7960C270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7CAD4A10"/>
    <w:multiLevelType w:val="hybridMultilevel"/>
    <w:tmpl w:val="3E523F5E"/>
    <w:lvl w:ilvl="0" w:tplc="70EEBF92">
      <w:start w:val="1"/>
      <w:numFmt w:val="bullet"/>
      <w:lvlText w:val="−"/>
      <w:lvlJc w:val="left"/>
      <w:pPr>
        <w:ind w:left="219" w:hanging="423"/>
      </w:pPr>
      <w:rPr>
        <w:rFonts w:ascii="Noto Sans Symbols" w:eastAsia="Noto Sans Symbols" w:hAnsi="Noto Sans Symbols" w:cs="Noto Sans Symbols"/>
        <w:sz w:val="28"/>
        <w:szCs w:val="28"/>
      </w:rPr>
    </w:lvl>
    <w:lvl w:ilvl="1" w:tplc="BC5226D2">
      <w:start w:val="1"/>
      <w:numFmt w:val="bullet"/>
      <w:lvlText w:val="•"/>
      <w:lvlJc w:val="left"/>
      <w:pPr>
        <w:ind w:left="1214" w:hanging="422"/>
      </w:pPr>
    </w:lvl>
    <w:lvl w:ilvl="2" w:tplc="88BE4530">
      <w:start w:val="1"/>
      <w:numFmt w:val="bullet"/>
      <w:lvlText w:val="•"/>
      <w:lvlJc w:val="left"/>
      <w:pPr>
        <w:ind w:left="2208" w:hanging="423"/>
      </w:pPr>
    </w:lvl>
    <w:lvl w:ilvl="3" w:tplc="C76629B4">
      <w:start w:val="1"/>
      <w:numFmt w:val="bullet"/>
      <w:lvlText w:val="•"/>
      <w:lvlJc w:val="left"/>
      <w:pPr>
        <w:ind w:left="3203" w:hanging="423"/>
      </w:pPr>
    </w:lvl>
    <w:lvl w:ilvl="4" w:tplc="28F49050">
      <w:start w:val="1"/>
      <w:numFmt w:val="bullet"/>
      <w:lvlText w:val="•"/>
      <w:lvlJc w:val="left"/>
      <w:pPr>
        <w:ind w:left="4197" w:hanging="423"/>
      </w:pPr>
    </w:lvl>
    <w:lvl w:ilvl="5" w:tplc="F6B295EE">
      <w:start w:val="1"/>
      <w:numFmt w:val="bullet"/>
      <w:lvlText w:val="•"/>
      <w:lvlJc w:val="left"/>
      <w:pPr>
        <w:ind w:left="5192" w:hanging="423"/>
      </w:pPr>
    </w:lvl>
    <w:lvl w:ilvl="6" w:tplc="5BF40614">
      <w:start w:val="1"/>
      <w:numFmt w:val="bullet"/>
      <w:lvlText w:val="•"/>
      <w:lvlJc w:val="left"/>
      <w:pPr>
        <w:ind w:left="6186" w:hanging="422"/>
      </w:pPr>
    </w:lvl>
    <w:lvl w:ilvl="7" w:tplc="9DA42E44">
      <w:start w:val="1"/>
      <w:numFmt w:val="bullet"/>
      <w:lvlText w:val="•"/>
      <w:lvlJc w:val="left"/>
      <w:pPr>
        <w:ind w:left="7180" w:hanging="423"/>
      </w:pPr>
    </w:lvl>
    <w:lvl w:ilvl="8" w:tplc="71740B4E">
      <w:start w:val="1"/>
      <w:numFmt w:val="bullet"/>
      <w:lvlText w:val="•"/>
      <w:lvlJc w:val="left"/>
      <w:pPr>
        <w:ind w:left="8175" w:hanging="423"/>
      </w:pPr>
    </w:lvl>
  </w:abstractNum>
  <w:abstractNum w:abstractNumId="13">
    <w:nsid w:val="7D8E174B"/>
    <w:multiLevelType w:val="hybridMultilevel"/>
    <w:tmpl w:val="C0924B1C"/>
    <w:lvl w:ilvl="0" w:tplc="048E3BB6">
      <w:start w:val="1"/>
      <w:numFmt w:val="decimal"/>
      <w:lvlText w:val="%1."/>
      <w:lvlJc w:val="left"/>
      <w:pPr>
        <w:ind w:left="1069" w:hanging="360"/>
      </w:pPr>
    </w:lvl>
    <w:lvl w:ilvl="1" w:tplc="29A2774A">
      <w:start w:val="1"/>
      <w:numFmt w:val="lowerLetter"/>
      <w:lvlText w:val="%2."/>
      <w:lvlJc w:val="left"/>
      <w:pPr>
        <w:ind w:left="1440" w:hanging="360"/>
      </w:pPr>
    </w:lvl>
    <w:lvl w:ilvl="2" w:tplc="E7949D0C">
      <w:start w:val="1"/>
      <w:numFmt w:val="lowerRoman"/>
      <w:lvlText w:val="%3."/>
      <w:lvlJc w:val="right"/>
      <w:pPr>
        <w:ind w:left="2160" w:hanging="180"/>
      </w:pPr>
    </w:lvl>
    <w:lvl w:ilvl="3" w:tplc="7ABABA22">
      <w:start w:val="1"/>
      <w:numFmt w:val="decimal"/>
      <w:lvlText w:val="%4."/>
      <w:lvlJc w:val="left"/>
      <w:pPr>
        <w:ind w:left="2880" w:hanging="360"/>
      </w:pPr>
    </w:lvl>
    <w:lvl w:ilvl="4" w:tplc="5DB0AED2">
      <w:start w:val="1"/>
      <w:numFmt w:val="lowerLetter"/>
      <w:lvlText w:val="%5."/>
      <w:lvlJc w:val="left"/>
      <w:pPr>
        <w:ind w:left="3600" w:hanging="360"/>
      </w:pPr>
    </w:lvl>
    <w:lvl w:ilvl="5" w:tplc="4CF610FE">
      <w:start w:val="1"/>
      <w:numFmt w:val="lowerRoman"/>
      <w:lvlText w:val="%6."/>
      <w:lvlJc w:val="right"/>
      <w:pPr>
        <w:ind w:left="4320" w:hanging="180"/>
      </w:pPr>
    </w:lvl>
    <w:lvl w:ilvl="6" w:tplc="60EA70DE">
      <w:start w:val="1"/>
      <w:numFmt w:val="decimal"/>
      <w:lvlText w:val="%7."/>
      <w:lvlJc w:val="left"/>
      <w:pPr>
        <w:ind w:left="5040" w:hanging="360"/>
      </w:pPr>
    </w:lvl>
    <w:lvl w:ilvl="7" w:tplc="761A5360">
      <w:start w:val="1"/>
      <w:numFmt w:val="lowerLetter"/>
      <w:lvlText w:val="%8."/>
      <w:lvlJc w:val="left"/>
      <w:pPr>
        <w:ind w:left="5760" w:hanging="360"/>
      </w:pPr>
    </w:lvl>
    <w:lvl w:ilvl="8" w:tplc="0282A4A2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A20608"/>
    <w:multiLevelType w:val="hybridMultilevel"/>
    <w:tmpl w:val="3AA2C646"/>
    <w:lvl w:ilvl="0" w:tplc="E424DFAE">
      <w:start w:val="1"/>
      <w:numFmt w:val="decimal"/>
      <w:lvlText w:val="%1."/>
      <w:lvlJc w:val="left"/>
      <w:pPr>
        <w:ind w:left="1080" w:hanging="360"/>
      </w:pPr>
    </w:lvl>
    <w:lvl w:ilvl="1" w:tplc="BF12C45C">
      <w:start w:val="1"/>
      <w:numFmt w:val="lowerLetter"/>
      <w:lvlText w:val="%2."/>
      <w:lvlJc w:val="left"/>
      <w:pPr>
        <w:ind w:left="1800" w:hanging="360"/>
      </w:pPr>
    </w:lvl>
    <w:lvl w:ilvl="2" w:tplc="B9F2FC70">
      <w:start w:val="1"/>
      <w:numFmt w:val="lowerRoman"/>
      <w:lvlText w:val="%3."/>
      <w:lvlJc w:val="right"/>
      <w:pPr>
        <w:ind w:left="2520" w:hanging="180"/>
      </w:pPr>
    </w:lvl>
    <w:lvl w:ilvl="3" w:tplc="FF726B2C">
      <w:start w:val="1"/>
      <w:numFmt w:val="decimal"/>
      <w:lvlText w:val="%4."/>
      <w:lvlJc w:val="left"/>
      <w:pPr>
        <w:ind w:left="3240" w:hanging="360"/>
      </w:pPr>
    </w:lvl>
    <w:lvl w:ilvl="4" w:tplc="03204E26">
      <w:start w:val="1"/>
      <w:numFmt w:val="lowerLetter"/>
      <w:lvlText w:val="%5."/>
      <w:lvlJc w:val="left"/>
      <w:pPr>
        <w:ind w:left="3960" w:hanging="360"/>
      </w:pPr>
    </w:lvl>
    <w:lvl w:ilvl="5" w:tplc="6628672E">
      <w:start w:val="1"/>
      <w:numFmt w:val="lowerRoman"/>
      <w:lvlText w:val="%6."/>
      <w:lvlJc w:val="right"/>
      <w:pPr>
        <w:ind w:left="4680" w:hanging="180"/>
      </w:pPr>
    </w:lvl>
    <w:lvl w:ilvl="6" w:tplc="BFF0F2FE">
      <w:start w:val="1"/>
      <w:numFmt w:val="decimal"/>
      <w:lvlText w:val="%7."/>
      <w:lvlJc w:val="left"/>
      <w:pPr>
        <w:ind w:left="5400" w:hanging="360"/>
      </w:pPr>
    </w:lvl>
    <w:lvl w:ilvl="7" w:tplc="80E8C826">
      <w:start w:val="1"/>
      <w:numFmt w:val="lowerLetter"/>
      <w:lvlText w:val="%8."/>
      <w:lvlJc w:val="left"/>
      <w:pPr>
        <w:ind w:left="6120" w:hanging="360"/>
      </w:pPr>
    </w:lvl>
    <w:lvl w:ilvl="8" w:tplc="EA541CF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6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"/>
  </w:num>
  <w:num w:numId="10">
    <w:abstractNumId w:val="0"/>
  </w:num>
  <w:num w:numId="11">
    <w:abstractNumId w:val="3"/>
  </w:num>
  <w:num w:numId="12">
    <w:abstractNumId w:val="12"/>
  </w:num>
  <w:num w:numId="13">
    <w:abstractNumId w:val="1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0C1"/>
    <w:rsid w:val="00046E64"/>
    <w:rsid w:val="000A4B7E"/>
    <w:rsid w:val="000E325E"/>
    <w:rsid w:val="001428EF"/>
    <w:rsid w:val="00184B33"/>
    <w:rsid w:val="0020747F"/>
    <w:rsid w:val="00265760"/>
    <w:rsid w:val="00322031"/>
    <w:rsid w:val="00353A37"/>
    <w:rsid w:val="00433A59"/>
    <w:rsid w:val="00472FCC"/>
    <w:rsid w:val="004D7ABA"/>
    <w:rsid w:val="006A743D"/>
    <w:rsid w:val="006B3637"/>
    <w:rsid w:val="006C162D"/>
    <w:rsid w:val="007277D5"/>
    <w:rsid w:val="00735953"/>
    <w:rsid w:val="007A10B6"/>
    <w:rsid w:val="008A6E84"/>
    <w:rsid w:val="008E3F5D"/>
    <w:rsid w:val="00A71355"/>
    <w:rsid w:val="00A8633A"/>
    <w:rsid w:val="00BC090D"/>
    <w:rsid w:val="00BE7E47"/>
    <w:rsid w:val="00CC01B0"/>
    <w:rsid w:val="00CF0101"/>
    <w:rsid w:val="00D211AA"/>
    <w:rsid w:val="00D5721D"/>
    <w:rsid w:val="00DA7D30"/>
    <w:rsid w:val="00DC3D1F"/>
    <w:rsid w:val="00DD216F"/>
    <w:rsid w:val="00DE70C1"/>
    <w:rsid w:val="00EC371E"/>
    <w:rsid w:val="00F336C4"/>
    <w:rsid w:val="00FC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pPr>
      <w:widowControl w:val="0"/>
      <w:spacing w:after="0" w:line="240" w:lineRule="auto"/>
      <w:ind w:left="97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11"/>
    <w:next w:val="11"/>
    <w:link w:val="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1"/>
    <w:next w:val="11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1"/>
    <w:next w:val="11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1"/>
    <w:next w:val="11"/>
    <w:link w:val="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1"/>
    <w:next w:val="11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11"/>
    <w:next w:val="1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11"/>
    <w:next w:val="1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11"/>
    <w:next w:val="1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11"/>
    <w:next w:val="1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11"/>
    <w:next w:val="11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11"/>
    <w:next w:val="1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11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11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11"/>
    <w:next w:val="11"/>
    <w:uiPriority w:val="39"/>
    <w:unhideWhenUsed/>
    <w:pPr>
      <w:spacing w:after="57"/>
      <w:ind w:left="283"/>
    </w:pPr>
  </w:style>
  <w:style w:type="paragraph" w:styleId="31">
    <w:name w:val="toc 3"/>
    <w:basedOn w:val="11"/>
    <w:next w:val="11"/>
    <w:uiPriority w:val="39"/>
    <w:unhideWhenUsed/>
    <w:pPr>
      <w:spacing w:after="57"/>
      <w:ind w:left="567"/>
    </w:pPr>
  </w:style>
  <w:style w:type="paragraph" w:styleId="41">
    <w:name w:val="toc 4"/>
    <w:basedOn w:val="11"/>
    <w:next w:val="11"/>
    <w:uiPriority w:val="39"/>
    <w:unhideWhenUsed/>
    <w:pPr>
      <w:spacing w:after="57"/>
      <w:ind w:left="850"/>
    </w:pPr>
  </w:style>
  <w:style w:type="paragraph" w:styleId="51">
    <w:name w:val="toc 5"/>
    <w:basedOn w:val="11"/>
    <w:next w:val="11"/>
    <w:uiPriority w:val="39"/>
    <w:unhideWhenUsed/>
    <w:pPr>
      <w:spacing w:after="57"/>
      <w:ind w:left="1134"/>
    </w:pPr>
  </w:style>
  <w:style w:type="paragraph" w:styleId="61">
    <w:name w:val="toc 6"/>
    <w:basedOn w:val="11"/>
    <w:next w:val="11"/>
    <w:uiPriority w:val="39"/>
    <w:unhideWhenUsed/>
    <w:pPr>
      <w:spacing w:after="57"/>
      <w:ind w:left="1417"/>
    </w:pPr>
  </w:style>
  <w:style w:type="paragraph" w:styleId="71">
    <w:name w:val="toc 7"/>
    <w:basedOn w:val="11"/>
    <w:next w:val="11"/>
    <w:uiPriority w:val="39"/>
    <w:unhideWhenUsed/>
    <w:pPr>
      <w:spacing w:after="57"/>
      <w:ind w:left="1701"/>
    </w:pPr>
  </w:style>
  <w:style w:type="paragraph" w:styleId="81">
    <w:name w:val="toc 8"/>
    <w:basedOn w:val="11"/>
    <w:next w:val="11"/>
    <w:uiPriority w:val="39"/>
    <w:unhideWhenUsed/>
    <w:pPr>
      <w:spacing w:after="57"/>
      <w:ind w:left="1984"/>
    </w:pPr>
  </w:style>
  <w:style w:type="paragraph" w:styleId="91">
    <w:name w:val="toc 9"/>
    <w:basedOn w:val="11"/>
    <w:next w:val="11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11"/>
    <w:next w:val="11"/>
    <w:uiPriority w:val="99"/>
    <w:unhideWhenUsed/>
    <w:pPr>
      <w:spacing w:after="0"/>
    </w:pPr>
  </w:style>
  <w:style w:type="paragraph" w:customStyle="1" w:styleId="11">
    <w:name w:val="Обычный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11"/>
    <w:next w:val="11"/>
    <w:link w:val="a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</w:style>
  <w:style w:type="table" w:customStyle="1" w:styleId="TableNormal0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39"/>
    <w:qFormat/>
    <w:pPr>
      <w:widowControl w:val="0"/>
      <w:spacing w:before="149" w:after="0" w:line="240" w:lineRule="auto"/>
      <w:ind w:left="542" w:hanging="284"/>
    </w:pPr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Body Text"/>
    <w:basedOn w:val="a"/>
    <w:link w:val="af4"/>
    <w:uiPriority w:val="1"/>
    <w:qFormat/>
    <w:pPr>
      <w:widowControl w:val="0"/>
      <w:spacing w:after="0" w:line="240" w:lineRule="auto"/>
      <w:ind w:left="259" w:firstLine="71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List Paragraph"/>
    <w:basedOn w:val="a"/>
    <w:link w:val="af6"/>
    <w:uiPriority w:val="34"/>
    <w:qFormat/>
    <w:pPr>
      <w:widowControl w:val="0"/>
      <w:spacing w:after="0" w:line="240" w:lineRule="auto"/>
      <w:ind w:left="259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pPr>
      <w:keepNext/>
      <w:keepLines/>
      <w:widowControl/>
      <w:spacing w:before="240" w:line="259" w:lineRule="auto"/>
      <w:ind w:left="0"/>
      <w:jc w:val="left"/>
      <w:outlineLvl w:val="9"/>
    </w:pPr>
    <w:rPr>
      <w:rFonts w:ascii="Cambria" w:hAnsi="Cambria"/>
      <w:b w:val="0"/>
      <w:bCs w:val="0"/>
      <w:color w:val="365F91"/>
      <w:sz w:val="32"/>
      <w:szCs w:val="32"/>
    </w:rPr>
  </w:style>
  <w:style w:type="character" w:customStyle="1" w:styleId="15">
    <w:name w:val="Гиперссылка1"/>
    <w:basedOn w:val="a0"/>
    <w:uiPriority w:val="99"/>
    <w:unhideWhenUsed/>
    <w:rPr>
      <w:color w:val="0000FF"/>
      <w:u w:val="single"/>
    </w:rPr>
  </w:style>
  <w:style w:type="character" w:customStyle="1" w:styleId="16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f6">
    <w:name w:val="Абзац списка Знак"/>
    <w:link w:val="af5"/>
    <w:uiPriority w:val="34"/>
    <w:rPr>
      <w:rFonts w:ascii="Times New Roman" w:eastAsia="Times New Roman" w:hAnsi="Times New Roman" w:cs="Times New Roman"/>
    </w:rPr>
  </w:style>
  <w:style w:type="paragraph" w:styleId="af7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table" w:styleId="afd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trong"/>
    <w:basedOn w:val="a0"/>
    <w:uiPriority w:val="22"/>
    <w:qFormat/>
    <w:rPr>
      <w:b/>
      <w:bCs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</w:rPr>
  </w:style>
  <w:style w:type="paragraph" w:styleId="a7">
    <w:name w:val="Subtitle"/>
    <w:basedOn w:val="11"/>
    <w:next w:val="11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1">
    <w:name w:val="StGen1"/>
    <w:basedOn w:val="TableNormal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2">
    <w:name w:val="StGen2"/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Gen3">
    <w:name w:val="StGen3"/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Gen4">
    <w:name w:val="StGen4"/>
    <w:basedOn w:val="TableNormal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pPr>
      <w:widowControl w:val="0"/>
      <w:spacing w:after="0" w:line="240" w:lineRule="auto"/>
      <w:ind w:left="97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11"/>
    <w:next w:val="11"/>
    <w:link w:val="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1"/>
    <w:next w:val="11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1"/>
    <w:next w:val="11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1"/>
    <w:next w:val="11"/>
    <w:link w:val="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1"/>
    <w:next w:val="11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11"/>
    <w:next w:val="1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11"/>
    <w:next w:val="1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11"/>
    <w:next w:val="1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11"/>
    <w:next w:val="1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11"/>
    <w:next w:val="11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11"/>
    <w:next w:val="1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11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11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23">
    <w:name w:val="toc 2"/>
    <w:basedOn w:val="11"/>
    <w:next w:val="11"/>
    <w:uiPriority w:val="39"/>
    <w:unhideWhenUsed/>
    <w:pPr>
      <w:spacing w:after="57"/>
      <w:ind w:left="283"/>
    </w:pPr>
  </w:style>
  <w:style w:type="paragraph" w:styleId="31">
    <w:name w:val="toc 3"/>
    <w:basedOn w:val="11"/>
    <w:next w:val="11"/>
    <w:uiPriority w:val="39"/>
    <w:unhideWhenUsed/>
    <w:pPr>
      <w:spacing w:after="57"/>
      <w:ind w:left="567"/>
    </w:pPr>
  </w:style>
  <w:style w:type="paragraph" w:styleId="41">
    <w:name w:val="toc 4"/>
    <w:basedOn w:val="11"/>
    <w:next w:val="11"/>
    <w:uiPriority w:val="39"/>
    <w:unhideWhenUsed/>
    <w:pPr>
      <w:spacing w:after="57"/>
      <w:ind w:left="850"/>
    </w:pPr>
  </w:style>
  <w:style w:type="paragraph" w:styleId="51">
    <w:name w:val="toc 5"/>
    <w:basedOn w:val="11"/>
    <w:next w:val="11"/>
    <w:uiPriority w:val="39"/>
    <w:unhideWhenUsed/>
    <w:pPr>
      <w:spacing w:after="57"/>
      <w:ind w:left="1134"/>
    </w:pPr>
  </w:style>
  <w:style w:type="paragraph" w:styleId="61">
    <w:name w:val="toc 6"/>
    <w:basedOn w:val="11"/>
    <w:next w:val="11"/>
    <w:uiPriority w:val="39"/>
    <w:unhideWhenUsed/>
    <w:pPr>
      <w:spacing w:after="57"/>
      <w:ind w:left="1417"/>
    </w:pPr>
  </w:style>
  <w:style w:type="paragraph" w:styleId="71">
    <w:name w:val="toc 7"/>
    <w:basedOn w:val="11"/>
    <w:next w:val="11"/>
    <w:uiPriority w:val="39"/>
    <w:unhideWhenUsed/>
    <w:pPr>
      <w:spacing w:after="57"/>
      <w:ind w:left="1701"/>
    </w:pPr>
  </w:style>
  <w:style w:type="paragraph" w:styleId="81">
    <w:name w:val="toc 8"/>
    <w:basedOn w:val="11"/>
    <w:next w:val="11"/>
    <w:uiPriority w:val="39"/>
    <w:unhideWhenUsed/>
    <w:pPr>
      <w:spacing w:after="57"/>
      <w:ind w:left="1984"/>
    </w:pPr>
  </w:style>
  <w:style w:type="paragraph" w:styleId="91">
    <w:name w:val="toc 9"/>
    <w:basedOn w:val="11"/>
    <w:next w:val="11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11"/>
    <w:next w:val="11"/>
    <w:uiPriority w:val="99"/>
    <w:unhideWhenUsed/>
    <w:pPr>
      <w:spacing w:after="0"/>
    </w:pPr>
  </w:style>
  <w:style w:type="paragraph" w:customStyle="1" w:styleId="11">
    <w:name w:val="Обычный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11"/>
    <w:next w:val="11"/>
    <w:link w:val="a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</w:style>
  <w:style w:type="table" w:customStyle="1" w:styleId="TableNormal0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39"/>
    <w:qFormat/>
    <w:pPr>
      <w:widowControl w:val="0"/>
      <w:spacing w:before="149" w:after="0" w:line="240" w:lineRule="auto"/>
      <w:ind w:left="542" w:hanging="284"/>
    </w:pPr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Body Text"/>
    <w:basedOn w:val="a"/>
    <w:link w:val="af4"/>
    <w:uiPriority w:val="1"/>
    <w:qFormat/>
    <w:pPr>
      <w:widowControl w:val="0"/>
      <w:spacing w:after="0" w:line="240" w:lineRule="auto"/>
      <w:ind w:left="259" w:firstLine="71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List Paragraph"/>
    <w:basedOn w:val="a"/>
    <w:link w:val="af6"/>
    <w:uiPriority w:val="34"/>
    <w:qFormat/>
    <w:pPr>
      <w:widowControl w:val="0"/>
      <w:spacing w:after="0" w:line="240" w:lineRule="auto"/>
      <w:ind w:left="259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pPr>
      <w:keepNext/>
      <w:keepLines/>
      <w:widowControl/>
      <w:spacing w:before="240" w:line="259" w:lineRule="auto"/>
      <w:ind w:left="0"/>
      <w:jc w:val="left"/>
      <w:outlineLvl w:val="9"/>
    </w:pPr>
    <w:rPr>
      <w:rFonts w:ascii="Cambria" w:hAnsi="Cambria"/>
      <w:b w:val="0"/>
      <w:bCs w:val="0"/>
      <w:color w:val="365F91"/>
      <w:sz w:val="32"/>
      <w:szCs w:val="32"/>
    </w:rPr>
  </w:style>
  <w:style w:type="character" w:customStyle="1" w:styleId="15">
    <w:name w:val="Гиперссылка1"/>
    <w:basedOn w:val="a0"/>
    <w:uiPriority w:val="99"/>
    <w:unhideWhenUsed/>
    <w:rPr>
      <w:color w:val="0000FF"/>
      <w:u w:val="single"/>
    </w:rPr>
  </w:style>
  <w:style w:type="character" w:customStyle="1" w:styleId="16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f6">
    <w:name w:val="Абзац списка Знак"/>
    <w:link w:val="af5"/>
    <w:uiPriority w:val="34"/>
    <w:rPr>
      <w:rFonts w:ascii="Times New Roman" w:eastAsia="Times New Roman" w:hAnsi="Times New Roman" w:cs="Times New Roman"/>
    </w:rPr>
  </w:style>
  <w:style w:type="paragraph" w:styleId="af7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table" w:styleId="afd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trong"/>
    <w:basedOn w:val="a0"/>
    <w:uiPriority w:val="22"/>
    <w:qFormat/>
    <w:rPr>
      <w:b/>
      <w:bCs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</w:rPr>
  </w:style>
  <w:style w:type="paragraph" w:styleId="a7">
    <w:name w:val="Subtitle"/>
    <w:basedOn w:val="11"/>
    <w:next w:val="11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1">
    <w:name w:val="StGen1"/>
    <w:basedOn w:val="TableNormal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Gen2">
    <w:name w:val="StGen2"/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Gen3">
    <w:name w:val="StGen3"/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Gen4">
    <w:name w:val="StGen4"/>
    <w:basedOn w:val="TableNormal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1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ookap.inf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edlib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72353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11111111-1234-1234-1234-1234123412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2148</Words>
  <Characters>12250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Метелкина</dc:creator>
  <cp:lastModifiedBy>Лилия Хабибуллина</cp:lastModifiedBy>
  <cp:revision>5</cp:revision>
  <cp:lastPrinted>2022-10-10T17:26:00Z</cp:lastPrinted>
  <dcterms:created xsi:type="dcterms:W3CDTF">2023-10-27T06:18:00Z</dcterms:created>
  <dcterms:modified xsi:type="dcterms:W3CDTF">2023-11-30T17:20:00Z</dcterms:modified>
</cp:coreProperties>
</file>